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C427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A4EDF">
        <w:rPr>
          <w:rFonts w:ascii="Times New Roman" w:eastAsia="Times New Roman" w:hAnsi="Times New Roman" w:cs="Times New Roman"/>
          <w:b/>
          <w:sz w:val="32"/>
          <w:lang w:eastAsia="ru-RU"/>
        </w:rPr>
        <w:t>МУНИЦИПАЛЬНОЕ БЮДЖЕТНОЕ УЧРЕЖДЕНИЕ</w:t>
      </w:r>
    </w:p>
    <w:p w14:paraId="69B8FB36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A4EDF">
        <w:rPr>
          <w:rFonts w:ascii="Times New Roman" w:eastAsia="Times New Roman" w:hAnsi="Times New Roman" w:cs="Times New Roman"/>
          <w:b/>
          <w:sz w:val="32"/>
          <w:lang w:eastAsia="ru-RU"/>
        </w:rPr>
        <w:t>ДОПОЛНИТЕЛЬНОГО ОБРАЗОВАНИЯ</w:t>
      </w:r>
    </w:p>
    <w:p w14:paraId="788A27F2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DA4EDF">
        <w:rPr>
          <w:rFonts w:ascii="Times New Roman" w:eastAsia="Times New Roman" w:hAnsi="Times New Roman" w:cs="Times New Roman"/>
          <w:b/>
          <w:sz w:val="32"/>
          <w:lang w:eastAsia="ru-RU"/>
        </w:rPr>
        <w:t>«СПОРТИВНАЯ ШКОЛА «ОРБИТА»</w:t>
      </w:r>
    </w:p>
    <w:p w14:paraId="672B6D3E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</w:p>
    <w:p w14:paraId="080AC6F5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u w:val="single"/>
          <w:lang w:eastAsia="ru-RU"/>
        </w:rPr>
      </w:pPr>
      <w:r w:rsidRPr="00DA4EDF">
        <w:rPr>
          <w:rFonts w:ascii="Times New Roman" w:eastAsia="Times New Roman" w:hAnsi="Times New Roman" w:cs="Times New Roman"/>
          <w:sz w:val="18"/>
          <w:u w:val="single"/>
          <w:lang w:eastAsia="ru-RU"/>
        </w:rPr>
        <w:t xml:space="preserve">140090, Московская область, г. Дзержинский, ул.  Спортивная, д. 3 б, тел/факс 8 (495) 551-15-18, </w:t>
      </w:r>
      <w:proofErr w:type="spellStart"/>
      <w:r w:rsidRPr="00DA4EDF">
        <w:rPr>
          <w:rFonts w:ascii="Times New Roman" w:eastAsia="Times New Roman" w:hAnsi="Times New Roman" w:cs="Times New Roman"/>
          <w:sz w:val="18"/>
          <w:u w:val="single"/>
          <w:lang w:val="en-US" w:eastAsia="ru-RU"/>
        </w:rPr>
        <w:t>ssorbita</w:t>
      </w:r>
      <w:proofErr w:type="spellEnd"/>
      <w:r w:rsidRPr="00DA4EDF">
        <w:rPr>
          <w:rFonts w:ascii="Times New Roman" w:eastAsia="Times New Roman" w:hAnsi="Times New Roman" w:cs="Times New Roman"/>
          <w:sz w:val="18"/>
          <w:u w:val="single"/>
          <w:lang w:eastAsia="ru-RU"/>
        </w:rPr>
        <w:t>@</w:t>
      </w:r>
      <w:proofErr w:type="spellStart"/>
      <w:r w:rsidRPr="00DA4EDF">
        <w:rPr>
          <w:rFonts w:ascii="Times New Roman" w:eastAsia="Times New Roman" w:hAnsi="Times New Roman" w:cs="Times New Roman"/>
          <w:sz w:val="18"/>
          <w:u w:val="single"/>
          <w:lang w:val="en-US" w:eastAsia="ru-RU"/>
        </w:rPr>
        <w:t>yandex</w:t>
      </w:r>
      <w:proofErr w:type="spellEnd"/>
      <w:r w:rsidRPr="00DA4EDF">
        <w:rPr>
          <w:rFonts w:ascii="Times New Roman" w:eastAsia="Times New Roman" w:hAnsi="Times New Roman" w:cs="Times New Roman"/>
          <w:sz w:val="18"/>
          <w:u w:val="single"/>
          <w:lang w:eastAsia="ru-RU"/>
        </w:rPr>
        <w:t>.</w:t>
      </w:r>
      <w:proofErr w:type="spellStart"/>
      <w:r w:rsidRPr="00DA4EDF">
        <w:rPr>
          <w:rFonts w:ascii="Times New Roman" w:eastAsia="Times New Roman" w:hAnsi="Times New Roman" w:cs="Times New Roman"/>
          <w:sz w:val="18"/>
          <w:u w:val="single"/>
          <w:lang w:val="en-US" w:eastAsia="ru-RU"/>
        </w:rPr>
        <w:t>ru</w:t>
      </w:r>
      <w:proofErr w:type="spellEnd"/>
    </w:p>
    <w:p w14:paraId="207F59E8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50A8D5E6" w14:textId="59965617" w:rsidR="00DA4EDF" w:rsidRPr="00DA4EDF" w:rsidRDefault="00DA4EDF" w:rsidP="00DA4EDF">
      <w:pPr>
        <w:spacing w:after="20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DA4EDF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ДОПОЛНИТЕЛЬНая ОБРАЗОВАТЕЛЬНая ПРОГРАММа СПОРТИВНОЙ ПОДГОТОВКИ по виду спорта «</w:t>
      </w:r>
      <w:r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Тяжелая атлетика</w:t>
      </w:r>
      <w:r w:rsidRPr="00DA4EDF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»</w:t>
      </w:r>
    </w:p>
    <w:p w14:paraId="7822B05E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14:paraId="65D501DA" w14:textId="77777777" w:rsidR="00DA4EDF" w:rsidRPr="00DA4EDF" w:rsidRDefault="00DA4EDF" w:rsidP="00DA4EDF">
      <w:pPr>
        <w:widowControl w:val="0"/>
        <w:suppressAutoHyphens w:val="0"/>
        <w:autoSpaceDE w:val="0"/>
        <w:autoSpaceDN w:val="0"/>
        <w:spacing w:before="1" w:after="0" w:line="240" w:lineRule="auto"/>
        <w:ind w:left="1127" w:right="703"/>
        <w:jc w:val="center"/>
        <w:rPr>
          <w:rFonts w:ascii="Times New Roman" w:eastAsia="Times New Roman" w:hAnsi="Times New Roman" w:cs="Times New Roman"/>
          <w:sz w:val="28"/>
        </w:rPr>
      </w:pPr>
      <w:r w:rsidRPr="00DA4EDF">
        <w:rPr>
          <w:rFonts w:ascii="Times New Roman" w:eastAsia="Times New Roman" w:hAnsi="Times New Roman" w:cs="Times New Roman"/>
          <w:sz w:val="28"/>
        </w:rPr>
        <w:t>Срок</w:t>
      </w:r>
      <w:r w:rsidRPr="00DA4EDF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DA4EDF">
        <w:rPr>
          <w:rFonts w:ascii="Times New Roman" w:eastAsia="Times New Roman" w:hAnsi="Times New Roman" w:cs="Times New Roman"/>
          <w:sz w:val="28"/>
        </w:rPr>
        <w:t>реализации</w:t>
      </w:r>
      <w:r w:rsidRPr="00DA4EDF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DA4EDF">
        <w:rPr>
          <w:rFonts w:ascii="Times New Roman" w:eastAsia="Times New Roman" w:hAnsi="Times New Roman" w:cs="Times New Roman"/>
          <w:sz w:val="28"/>
        </w:rPr>
        <w:t>программы:</w:t>
      </w:r>
      <w:r w:rsidRPr="00DA4EDF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DA4EDF">
        <w:rPr>
          <w:rFonts w:ascii="Times New Roman" w:eastAsia="Times New Roman" w:hAnsi="Times New Roman" w:cs="Times New Roman"/>
          <w:sz w:val="28"/>
        </w:rPr>
        <w:t>весь</w:t>
      </w:r>
      <w:r w:rsidRPr="00DA4EDF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DA4EDF">
        <w:rPr>
          <w:rFonts w:ascii="Times New Roman" w:eastAsia="Times New Roman" w:hAnsi="Times New Roman" w:cs="Times New Roman"/>
          <w:sz w:val="28"/>
        </w:rPr>
        <w:t>период</w:t>
      </w:r>
    </w:p>
    <w:p w14:paraId="37B50434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F09F8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7"/>
        <w:gridCol w:w="4010"/>
        <w:gridCol w:w="293"/>
        <w:gridCol w:w="4356"/>
        <w:gridCol w:w="301"/>
      </w:tblGrid>
      <w:tr w:rsidR="00DA4EDF" w:rsidRPr="00DA4EDF" w14:paraId="61979824" w14:textId="77777777" w:rsidTr="00AF2899">
        <w:trPr>
          <w:gridBefore w:val="1"/>
          <w:wBefore w:w="318" w:type="dxa"/>
          <w:trHeight w:val="5290"/>
        </w:trPr>
        <w:tc>
          <w:tcPr>
            <w:tcW w:w="4586" w:type="dxa"/>
            <w:gridSpan w:val="2"/>
          </w:tcPr>
          <w:p w14:paraId="5CDE4915" w14:textId="77777777" w:rsidR="00DA4EDF" w:rsidRPr="00DA4EDF" w:rsidRDefault="00DA4EDF" w:rsidP="00DA4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Рассмотрено на заседании </w:t>
            </w:r>
          </w:p>
          <w:p w14:paraId="56A68A3D" w14:textId="77777777" w:rsidR="00DA4EDF" w:rsidRPr="00DA4EDF" w:rsidRDefault="00DA4EDF" w:rsidP="00DA4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педагогического совета </w:t>
            </w:r>
          </w:p>
          <w:p w14:paraId="4E12174F" w14:textId="77777777" w:rsidR="00DA4EDF" w:rsidRPr="00DA4EDF" w:rsidRDefault="00DA4EDF" w:rsidP="00DA4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71500AD" w14:textId="77777777" w:rsidR="00DA4EDF" w:rsidRPr="00DA4EDF" w:rsidRDefault="00DA4EDF" w:rsidP="00DA4E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Протокол № 4 от «19» апреля 2023 г.</w:t>
            </w:r>
          </w:p>
          <w:p w14:paraId="6BC7B18E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66F38414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«УТВЕРЖДЕНО»</w:t>
            </w:r>
          </w:p>
          <w:p w14:paraId="271ED7E5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Директор МБУ ДО СШ «Орбита»</w:t>
            </w:r>
          </w:p>
          <w:p w14:paraId="654D43DB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311654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327253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__________________________________</w:t>
            </w:r>
          </w:p>
          <w:p w14:paraId="6858C3E0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 xml:space="preserve">        Сирош И.А.                                                             </w:t>
            </w:r>
          </w:p>
          <w:p w14:paraId="305F4D88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32E1620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A139A8D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D1CCD4B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4FC8751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E01CCC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EBD86F1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7EE944E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BC5C7C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334ED52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0812852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5F4C135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9A4EBEA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6FB4BCC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EDF" w:rsidRPr="00DA4EDF" w14:paraId="731B7A77" w14:textId="77777777" w:rsidTr="00AF2899">
        <w:trPr>
          <w:gridAfter w:val="1"/>
          <w:wAfter w:w="318" w:type="dxa"/>
          <w:trHeight w:val="488"/>
        </w:trPr>
        <w:tc>
          <w:tcPr>
            <w:tcW w:w="4586" w:type="dxa"/>
            <w:gridSpan w:val="2"/>
          </w:tcPr>
          <w:p w14:paraId="0FB47E6A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1A625A1D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Составили:</w:t>
            </w:r>
          </w:p>
          <w:p w14:paraId="4A27C774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EDF" w:rsidRPr="00DA4EDF" w14:paraId="6950D172" w14:textId="77777777" w:rsidTr="00AF2899">
        <w:trPr>
          <w:gridAfter w:val="1"/>
          <w:wAfter w:w="318" w:type="dxa"/>
          <w:trHeight w:val="477"/>
        </w:trPr>
        <w:tc>
          <w:tcPr>
            <w:tcW w:w="4586" w:type="dxa"/>
            <w:gridSpan w:val="2"/>
          </w:tcPr>
          <w:p w14:paraId="00361275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356EC348" w14:textId="55F090B8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Чикаидзе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Р.Г</w:t>
            </w: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. _________________________</w:t>
            </w:r>
          </w:p>
          <w:p w14:paraId="75468482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EFE9F16" w14:textId="662D3ED5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Тишинский А.В.</w:t>
            </w:r>
            <w:r w:rsidRPr="00DA4EDF">
              <w:rPr>
                <w:rFonts w:ascii="Times New Roman" w:eastAsia="Times New Roman" w:hAnsi="Times New Roman" w:cs="Times New Roman"/>
                <w:lang w:eastAsia="ru-RU"/>
              </w:rPr>
              <w:t>_______________________</w:t>
            </w:r>
          </w:p>
          <w:p w14:paraId="2D567846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EDF" w:rsidRPr="00DA4EDF" w14:paraId="70EA1F3E" w14:textId="77777777" w:rsidTr="00AF2899">
        <w:trPr>
          <w:gridAfter w:val="1"/>
          <w:wAfter w:w="318" w:type="dxa"/>
          <w:trHeight w:val="238"/>
        </w:trPr>
        <w:tc>
          <w:tcPr>
            <w:tcW w:w="4586" w:type="dxa"/>
            <w:gridSpan w:val="2"/>
          </w:tcPr>
          <w:p w14:paraId="5C7FEF35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3308BA91" w14:textId="77777777" w:rsidR="00DA4EDF" w:rsidRPr="00DA4EDF" w:rsidRDefault="00DA4EDF" w:rsidP="00DA4EDF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A4EDF" w:rsidRPr="00DA4EDF" w14:paraId="08541387" w14:textId="77777777" w:rsidTr="00AF2899">
        <w:trPr>
          <w:gridAfter w:val="1"/>
          <w:wAfter w:w="318" w:type="dxa"/>
          <w:trHeight w:val="1858"/>
        </w:trPr>
        <w:tc>
          <w:tcPr>
            <w:tcW w:w="4586" w:type="dxa"/>
            <w:gridSpan w:val="2"/>
          </w:tcPr>
          <w:p w14:paraId="60BD942B" w14:textId="77777777" w:rsidR="00DA4EDF" w:rsidRPr="00DA4EDF" w:rsidRDefault="00DA4EDF" w:rsidP="00DA4E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35" w:type="dxa"/>
            <w:gridSpan w:val="2"/>
          </w:tcPr>
          <w:p w14:paraId="63EA1F31" w14:textId="77777777" w:rsidR="00DA4EDF" w:rsidRPr="00DA4EDF" w:rsidRDefault="00DA4EDF" w:rsidP="00DA4ED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Проверил заместитель директора:</w:t>
            </w:r>
          </w:p>
          <w:p w14:paraId="27BB9862" w14:textId="77777777" w:rsidR="00DA4EDF" w:rsidRPr="00DA4EDF" w:rsidRDefault="00DA4EDF" w:rsidP="00DA4ED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С.Д. ______________________</w:t>
            </w:r>
          </w:p>
          <w:p w14:paraId="62D1AB8F" w14:textId="77777777" w:rsidR="00DA4EDF" w:rsidRPr="00DA4EDF" w:rsidRDefault="00DA4EDF" w:rsidP="00DA4ED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AF837D" w14:textId="77777777" w:rsidR="00DA4EDF" w:rsidRPr="00DA4EDF" w:rsidRDefault="00DA4EDF" w:rsidP="00DA4EDF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9E01641" w14:textId="7771913C" w:rsid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EDF">
        <w:rPr>
          <w:rFonts w:ascii="Times New Roman" w:eastAsia="Times New Roman" w:hAnsi="Times New Roman" w:cs="Times New Roman"/>
          <w:lang w:eastAsia="ru-RU"/>
        </w:rPr>
        <w:t>г.о. Дзержинский, Московская область, 2023 год.</w:t>
      </w:r>
    </w:p>
    <w:p w14:paraId="0429D9DC" w14:textId="77777777" w:rsid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0EF5434" w14:textId="77777777" w:rsidR="00DA4EDF" w:rsidRPr="00DA4EDF" w:rsidRDefault="00DA4EDF" w:rsidP="00DA4ED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1B195FB" w14:textId="082AB7F6" w:rsidR="00682523" w:rsidRPr="00996C17" w:rsidRDefault="00682523" w:rsidP="0068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ПРОГРАММЫ:</w:t>
      </w:r>
    </w:p>
    <w:p w14:paraId="14D36706" w14:textId="77777777" w:rsidR="00682523" w:rsidRPr="00996C17" w:rsidRDefault="00682523" w:rsidP="006825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532"/>
      </w:tblGrid>
      <w:tr w:rsidR="00996C17" w:rsidRPr="00996C17" w14:paraId="26889EB5" w14:textId="77777777" w:rsidTr="00933DAD">
        <w:trPr>
          <w:trHeight w:val="294"/>
        </w:trPr>
        <w:tc>
          <w:tcPr>
            <w:tcW w:w="710" w:type="dxa"/>
            <w:shd w:val="clear" w:color="auto" w:fill="auto"/>
          </w:tcPr>
          <w:p w14:paraId="0D240470" w14:textId="15F271E5" w:rsidR="00682523" w:rsidRPr="00996C17" w:rsidRDefault="0068252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39CAEA18" w14:textId="77777777" w:rsidR="00682523" w:rsidRPr="00996C17" w:rsidRDefault="00682523" w:rsidP="0004184D">
            <w:pPr>
              <w:widowControl w:val="0"/>
              <w:tabs>
                <w:tab w:val="right" w:pos="76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положения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38837768" w14:textId="77777777" w:rsidR="00682523" w:rsidRPr="00996C17" w:rsidRDefault="00682523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C17" w:rsidRPr="00996C17" w14:paraId="0007CFD7" w14:textId="77777777" w:rsidTr="00933DAD">
        <w:trPr>
          <w:trHeight w:val="223"/>
        </w:trPr>
        <w:tc>
          <w:tcPr>
            <w:tcW w:w="710" w:type="dxa"/>
            <w:shd w:val="clear" w:color="auto" w:fill="auto"/>
          </w:tcPr>
          <w:p w14:paraId="623D5BFF" w14:textId="77777777" w:rsidR="00682523" w:rsidRPr="00996C17" w:rsidRDefault="0068252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66FF2219" w14:textId="664F88C1" w:rsidR="00682523" w:rsidRPr="00996C17" w:rsidRDefault="00682523" w:rsidP="0004184D">
            <w:pPr>
              <w:pStyle w:val="af7"/>
              <w:widowControl w:val="0"/>
              <w:numPr>
                <w:ilvl w:val="0"/>
                <w:numId w:val="13"/>
              </w:numPr>
              <w:tabs>
                <w:tab w:val="right" w:pos="7674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Пояснительная записка</w:t>
            </w:r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</w:t>
            </w:r>
            <w:proofErr w:type="gramStart"/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2" w:type="dxa"/>
            <w:shd w:val="clear" w:color="auto" w:fill="auto"/>
            <w:vAlign w:val="bottom"/>
          </w:tcPr>
          <w:p w14:paraId="64CBF877" w14:textId="7A4462A8" w:rsidR="00682523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96C17" w:rsidRPr="00996C17" w14:paraId="6C93A907" w14:textId="77777777" w:rsidTr="00933DAD">
        <w:trPr>
          <w:trHeight w:val="223"/>
        </w:trPr>
        <w:tc>
          <w:tcPr>
            <w:tcW w:w="710" w:type="dxa"/>
            <w:shd w:val="clear" w:color="auto" w:fill="auto"/>
          </w:tcPr>
          <w:p w14:paraId="46BD2014" w14:textId="77777777" w:rsidR="00682523" w:rsidRPr="00996C17" w:rsidRDefault="0068252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60848937" w14:textId="62893C15" w:rsidR="00682523" w:rsidRPr="00996C17" w:rsidRDefault="0004184D" w:rsidP="0004184D">
            <w:pPr>
              <w:pStyle w:val="af7"/>
              <w:widowControl w:val="0"/>
              <w:numPr>
                <w:ilvl w:val="0"/>
                <w:numId w:val="13"/>
              </w:numPr>
              <w:tabs>
                <w:tab w:val="right" w:pos="7674"/>
              </w:tabs>
              <w:spacing w:after="0" w:line="240" w:lineRule="auto"/>
              <w:ind w:left="317" w:hanging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 программы…………………………………………………</w:t>
            </w:r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2" w:type="dxa"/>
            <w:shd w:val="clear" w:color="auto" w:fill="auto"/>
            <w:vAlign w:val="bottom"/>
          </w:tcPr>
          <w:p w14:paraId="5790E450" w14:textId="2C89B2A1" w:rsidR="00682523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96C17" w:rsidRPr="00996C17" w14:paraId="6F9A07D2" w14:textId="77777777" w:rsidTr="00933DAD">
        <w:trPr>
          <w:trHeight w:val="130"/>
        </w:trPr>
        <w:tc>
          <w:tcPr>
            <w:tcW w:w="710" w:type="dxa"/>
            <w:shd w:val="clear" w:color="auto" w:fill="auto"/>
          </w:tcPr>
          <w:p w14:paraId="77C854D2" w14:textId="785B58F6" w:rsidR="00682523" w:rsidRPr="00996C17" w:rsidRDefault="0068252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5B6AF00D" w14:textId="75C37BCB" w:rsidR="00682523" w:rsidRPr="00996C17" w:rsidRDefault="00682523" w:rsidP="0004184D">
            <w:pPr>
              <w:tabs>
                <w:tab w:val="right" w:pos="767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308814FD" w14:textId="77777777" w:rsidR="00682523" w:rsidRPr="00996C17" w:rsidRDefault="00682523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C17" w:rsidRPr="00996C17" w14:paraId="031A3AB7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032B024C" w14:textId="77777777" w:rsidR="00682523" w:rsidRPr="00996C17" w:rsidRDefault="0068252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2403CC97" w14:textId="2A6C81F1" w:rsidR="00682523" w:rsidRPr="00996C17" w:rsidRDefault="00420014" w:rsidP="0004184D">
            <w:pPr>
              <w:pStyle w:val="af7"/>
              <w:numPr>
                <w:ilvl w:val="0"/>
                <w:numId w:val="1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реализации этапов спортивной подготовки и возрастные границы лиц, проходящих спортивную подготовку, по отдельным этапам, количество лиц, проходящих спортивную подготовку в группах на этапах спортивной подготовки</w:t>
            </w:r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</w:t>
            </w:r>
            <w:proofErr w:type="gramStart"/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2" w:type="dxa"/>
            <w:shd w:val="clear" w:color="auto" w:fill="auto"/>
            <w:vAlign w:val="bottom"/>
          </w:tcPr>
          <w:p w14:paraId="40CC926D" w14:textId="39969E09" w:rsidR="00682523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996C17" w:rsidRPr="00996C17" w14:paraId="47A54B9E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25EBED90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670582F4" w14:textId="03EB525D" w:rsidR="00420014" w:rsidRPr="00996C17" w:rsidRDefault="00420014" w:rsidP="0004184D">
            <w:pPr>
              <w:pStyle w:val="af7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дополнительной образовательной программы спортивной подготовки</w:t>
            </w:r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597DBC15" w14:textId="6239870D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96C17" w:rsidRPr="00996C17" w14:paraId="0F53515B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4E0E8772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E6F038C" w14:textId="2D61CA0D" w:rsidR="00420014" w:rsidRPr="00996C17" w:rsidRDefault="00420014" w:rsidP="0004184D">
            <w:pPr>
              <w:pStyle w:val="af7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(формы) обучения,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применяющиеся при реализации дополнительной образовательной программы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спортивной подготовки</w:t>
            </w:r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  <w:proofErr w:type="gramStart"/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…….</w:t>
            </w:r>
            <w:proofErr w:type="gramEnd"/>
            <w:r w:rsidR="0004184D"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23E7D140" w14:textId="53FED803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96C17" w:rsidRPr="00996C17" w14:paraId="4D63F0B8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5D45EA19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5E32BB70" w14:textId="073D7AAF" w:rsidR="00420014" w:rsidRPr="00996C17" w:rsidRDefault="00420014" w:rsidP="0004184D">
            <w:pPr>
              <w:pStyle w:val="af7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Годовой учебно-тренировочный план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</w:t>
            </w:r>
          </w:p>
        </w:tc>
        <w:tc>
          <w:tcPr>
            <w:tcW w:w="532" w:type="dxa"/>
            <w:shd w:val="clear" w:color="auto" w:fill="FFFFFF" w:themeFill="background1"/>
            <w:vAlign w:val="bottom"/>
          </w:tcPr>
          <w:p w14:paraId="5B4DA947" w14:textId="7B2340A5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996C17" w:rsidRPr="00996C17" w14:paraId="2F55872F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6BBCAA8F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FE81028" w14:textId="5FFE0DDA" w:rsidR="00420014" w:rsidRPr="00996C17" w:rsidRDefault="00420014" w:rsidP="0004184D">
            <w:pPr>
              <w:pStyle w:val="af7"/>
              <w:numPr>
                <w:ilvl w:val="0"/>
                <w:numId w:val="13"/>
              </w:numPr>
              <w:tabs>
                <w:tab w:val="left" w:pos="360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Календарный план воспитательной работы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………………………...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44C0B110" w14:textId="035C3121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96C17" w:rsidRPr="00996C17" w14:paraId="0E7BD35A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38CC16F1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0898FCF6" w14:textId="1271D3E3" w:rsidR="00420014" w:rsidRPr="00996C17" w:rsidRDefault="00420014" w:rsidP="0004184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План мероприятий, направленный на предотвращение допинга в спорте и борьбу с ним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702D21EF" w14:textId="52F6A0FF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996C17" w:rsidRPr="00996C17" w14:paraId="75A1B7CD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054A5B44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09BF4AE" w14:textId="21F20E05" w:rsidR="00420014" w:rsidRPr="00996C17" w:rsidRDefault="00420014" w:rsidP="0004184D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Планы инструкторской и судейской практики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4A067ACC" w14:textId="02F655CC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</w:tr>
      <w:tr w:rsidR="00996C17" w:rsidRPr="00996C17" w14:paraId="0CE56307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418C057E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3BB7982" w14:textId="4E5195BB" w:rsidR="00420014" w:rsidRPr="00996C17" w:rsidRDefault="00420014" w:rsidP="0004184D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Планы медицинских, медико-биологических мероприятий и применения восстановительных средств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</w:t>
            </w:r>
            <w:proofErr w:type="gramStart"/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532" w:type="dxa"/>
            <w:shd w:val="clear" w:color="auto" w:fill="auto"/>
            <w:vAlign w:val="bottom"/>
          </w:tcPr>
          <w:p w14:paraId="3A3135B0" w14:textId="3F462982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</w:tr>
      <w:tr w:rsidR="00996C17" w:rsidRPr="00996C17" w14:paraId="5F46DA8D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7CCE7A96" w14:textId="6274A676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1841D8E9" w14:textId="2CFC8464" w:rsidR="00420014" w:rsidRPr="00996C17" w:rsidRDefault="00420014" w:rsidP="0004184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 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контроля 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312B2568" w14:textId="77777777" w:rsidR="00420014" w:rsidRPr="00996C17" w:rsidRDefault="00420014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C17" w:rsidRPr="00996C17" w14:paraId="023F270A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11235970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42AE6F8" w14:textId="7C029580" w:rsidR="00420014" w:rsidRPr="00996C17" w:rsidRDefault="00420014" w:rsidP="0004184D">
            <w:pPr>
              <w:pStyle w:val="af7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Требования к результатам прохождения Программы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</w:t>
            </w:r>
            <w:proofErr w:type="gramStart"/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4CEB844C" w14:textId="01B33520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996C17" w:rsidRPr="00996C17" w14:paraId="72CEF7D3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00E5EF0B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10102342" w14:textId="7C1BBF75" w:rsidR="00420014" w:rsidRPr="00996C17" w:rsidRDefault="00420014" w:rsidP="0004184D">
            <w:pPr>
              <w:pStyle w:val="af7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Оценка результатов освоения Программы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56255F89" w14:textId="5309CF63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</w:tr>
      <w:tr w:rsidR="00996C17" w:rsidRPr="00996C17" w14:paraId="257DB28B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3D6DA4FE" w14:textId="77777777" w:rsidR="00420014" w:rsidRPr="00996C17" w:rsidRDefault="00420014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auto"/>
          </w:tcPr>
          <w:p w14:paraId="325F707A" w14:textId="3873F112" w:rsidR="00420014" w:rsidRPr="00996C17" w:rsidRDefault="00781F08" w:rsidP="0004184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ab/>
              <w:t>Контрольные и контрольно-переводные нормативы (испытания) по видам спортивной подготовки и уровень спортивной квалификации обучающихся по годам и этапам спортивной подготовки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…………………………………………………………</w:t>
            </w:r>
            <w:proofErr w:type="gramStart"/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…….</w:t>
            </w:r>
            <w:proofErr w:type="gramEnd"/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126AC7BF" w14:textId="3A65DCBD" w:rsidR="00420014" w:rsidRPr="00996C17" w:rsidRDefault="00933DAD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</w:tr>
      <w:tr w:rsidR="00996C17" w:rsidRPr="00996C17" w14:paraId="352B9F78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2DF0CD00" w14:textId="598457A0" w:rsidR="00420014" w:rsidRPr="00996C17" w:rsidRDefault="00781F08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14:paraId="09F557CA" w14:textId="45226A65" w:rsidR="00420014" w:rsidRPr="00996C17" w:rsidRDefault="00781F08" w:rsidP="000418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Рабочая программа по виду спорта (спортивной дисциплине)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24358B3E" w14:textId="77777777" w:rsidR="00420014" w:rsidRPr="00996C17" w:rsidRDefault="00420014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C17" w:rsidRPr="00996C17" w14:paraId="27C9E08B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4F2D30F5" w14:textId="77777777" w:rsidR="00781F08" w:rsidRPr="00996C17" w:rsidRDefault="00781F08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13BBF5D5" w14:textId="404C5FB8" w:rsidR="00781F08" w:rsidRPr="00996C17" w:rsidRDefault="00781F08" w:rsidP="0004184D">
            <w:pPr>
              <w:pStyle w:val="af7"/>
              <w:numPr>
                <w:ilvl w:val="0"/>
                <w:numId w:val="1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Программный материал для учебно-тренировочных занятий по каждому этапу спортивной подготовки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………………………………...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2CD2A327" w14:textId="39E18194" w:rsidR="00781F08" w:rsidRPr="00996C17" w:rsidRDefault="00996C17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</w:tr>
      <w:tr w:rsidR="00996C17" w:rsidRPr="00996C17" w14:paraId="33E50CE5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6388FFAD" w14:textId="77777777" w:rsidR="00781F08" w:rsidRPr="00996C17" w:rsidRDefault="00781F08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19C58CC1" w14:textId="2FB7EC54" w:rsidR="00781F08" w:rsidRPr="00996C17" w:rsidRDefault="00781F08" w:rsidP="0004184D">
            <w:pPr>
              <w:pStyle w:val="af7"/>
              <w:numPr>
                <w:ilvl w:val="0"/>
                <w:numId w:val="17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00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Учебно-тематический план</w:t>
            </w:r>
            <w:r w:rsidR="0004184D" w:rsidRPr="00996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…………………………………………...</w:t>
            </w:r>
          </w:p>
        </w:tc>
        <w:tc>
          <w:tcPr>
            <w:tcW w:w="532" w:type="dxa"/>
            <w:shd w:val="clear" w:color="auto" w:fill="FFFFFF" w:themeFill="background1"/>
            <w:vAlign w:val="bottom"/>
          </w:tcPr>
          <w:p w14:paraId="4AB59A16" w14:textId="541F436A" w:rsidR="00781F08" w:rsidRPr="00996C17" w:rsidRDefault="00996C17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</w:tr>
      <w:tr w:rsidR="00996C17" w:rsidRPr="00996C17" w14:paraId="4C71CED9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55B421B2" w14:textId="3E42F993" w:rsidR="00781F08" w:rsidRPr="00996C17" w:rsidRDefault="00ED4CF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V.</w:t>
            </w:r>
          </w:p>
        </w:tc>
        <w:tc>
          <w:tcPr>
            <w:tcW w:w="8505" w:type="dxa"/>
            <w:shd w:val="clear" w:color="auto" w:fill="FFFFFF" w:themeFill="background1"/>
          </w:tcPr>
          <w:p w14:paraId="7A7D8F6A" w14:textId="19E9B168" w:rsidR="00781F08" w:rsidRPr="00996C17" w:rsidRDefault="00ED4CF3" w:rsidP="0004184D">
            <w:pPr>
              <w:pStyle w:val="af7"/>
              <w:spacing w:after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Особенности осуществления спортивной подготовки по отдельным спортивным дисциплинам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3DF3C8F9" w14:textId="77777777" w:rsidR="00781F08" w:rsidRPr="00996C17" w:rsidRDefault="00781F08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C17" w:rsidRPr="00996C17" w14:paraId="2FF66E0A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15EFB9F6" w14:textId="77777777" w:rsidR="00ED4CF3" w:rsidRPr="00996C17" w:rsidRDefault="00ED4CF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28BDD488" w14:textId="13FD89C1" w:rsidR="00ED4CF3" w:rsidRPr="00996C17" w:rsidRDefault="00ED4CF3" w:rsidP="0004184D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16. Особенности осуществления спортивной подготовки по отдельным спортивным дисциплинам</w:t>
            </w:r>
            <w:r w:rsidR="0004184D"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……………………………</w:t>
            </w:r>
            <w:proofErr w:type="gramStart"/>
            <w:r w:rsidR="0004184D"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532" w:type="dxa"/>
            <w:shd w:val="clear" w:color="auto" w:fill="auto"/>
            <w:vAlign w:val="bottom"/>
          </w:tcPr>
          <w:p w14:paraId="158F27CC" w14:textId="58E1F311" w:rsidR="00ED4CF3" w:rsidRPr="00996C17" w:rsidRDefault="00996C17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</w:tr>
      <w:tr w:rsidR="00996C17" w:rsidRPr="00996C17" w14:paraId="6CDA477E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2F5D74D7" w14:textId="35B201AB" w:rsidR="00ED4CF3" w:rsidRPr="00996C17" w:rsidRDefault="00ED4CF3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505" w:type="dxa"/>
            <w:shd w:val="clear" w:color="auto" w:fill="FFFFFF" w:themeFill="background1"/>
          </w:tcPr>
          <w:p w14:paraId="2F581C2C" w14:textId="0519B6B2" w:rsidR="00ED4CF3" w:rsidRPr="00996C17" w:rsidRDefault="00ED4CF3" w:rsidP="0004184D">
            <w:pPr>
              <w:pStyle w:val="af7"/>
              <w:spacing w:after="0"/>
              <w:ind w:left="3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Условия реализации дополнительной образовательной программы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спортивной подготовки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623D8312" w14:textId="77777777" w:rsidR="00ED4CF3" w:rsidRPr="00996C17" w:rsidRDefault="00ED4CF3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96C17" w:rsidRPr="00996C17" w14:paraId="25E2857A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622DF71A" w14:textId="77777777" w:rsidR="00781F08" w:rsidRPr="00996C17" w:rsidRDefault="00781F08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186D7CD6" w14:textId="1AA30004" w:rsidR="00781F08" w:rsidRPr="00996C17" w:rsidRDefault="00781F08" w:rsidP="00933DAD">
            <w:pPr>
              <w:pStyle w:val="af7"/>
              <w:numPr>
                <w:ilvl w:val="0"/>
                <w:numId w:val="42"/>
              </w:numPr>
              <w:spacing w:after="0"/>
              <w:ind w:left="-1" w:firstLine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Материально-технические условия реализации </w:t>
            </w:r>
            <w:proofErr w:type="gramStart"/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Программы</w:t>
            </w:r>
            <w:r w:rsidR="00933DAD"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..</w:t>
            </w:r>
            <w:r w:rsidR="0004184D"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..</w:t>
            </w:r>
            <w:proofErr w:type="gramEnd"/>
            <w:r w:rsidR="0004184D" w:rsidRPr="00996C1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3B5ACFCB" w14:textId="241BD023" w:rsidR="00781F08" w:rsidRPr="00996C17" w:rsidRDefault="00996C17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</w:tr>
      <w:tr w:rsidR="00996C17" w:rsidRPr="00996C17" w14:paraId="5CF994C8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74C1DAD8" w14:textId="77777777" w:rsidR="00781F08" w:rsidRPr="00996C17" w:rsidRDefault="00781F08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4BF58249" w14:textId="3061A315" w:rsidR="00781F08" w:rsidRPr="00996C17" w:rsidRDefault="00781F08" w:rsidP="00933DAD">
            <w:pPr>
              <w:pStyle w:val="af7"/>
              <w:numPr>
                <w:ilvl w:val="0"/>
                <w:numId w:val="42"/>
              </w:numPr>
              <w:spacing w:after="0"/>
              <w:ind w:left="317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Кадровые условия реализации Программы</w:t>
            </w:r>
            <w:r w:rsidR="0004184D" w:rsidRPr="00996C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………………………...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24940110" w14:textId="318BAE31" w:rsidR="00781F08" w:rsidRPr="00996C17" w:rsidRDefault="00996C17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  <w:tr w:rsidR="00996C17" w:rsidRPr="00996C17" w14:paraId="7B491C4C" w14:textId="77777777" w:rsidTr="00933DAD">
        <w:trPr>
          <w:trHeight w:val="126"/>
        </w:trPr>
        <w:tc>
          <w:tcPr>
            <w:tcW w:w="710" w:type="dxa"/>
            <w:shd w:val="clear" w:color="auto" w:fill="auto"/>
          </w:tcPr>
          <w:p w14:paraId="0ABB3457" w14:textId="77777777" w:rsidR="00781F08" w:rsidRPr="00996C17" w:rsidRDefault="00781F08" w:rsidP="0041772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FFFFF" w:themeFill="background1"/>
          </w:tcPr>
          <w:p w14:paraId="4AD3A32E" w14:textId="79D57227" w:rsidR="00781F08" w:rsidRPr="00996C17" w:rsidRDefault="00781F08" w:rsidP="00933DAD">
            <w:pPr>
              <w:pStyle w:val="af7"/>
              <w:numPr>
                <w:ilvl w:val="0"/>
                <w:numId w:val="42"/>
              </w:numPr>
              <w:spacing w:after="0"/>
              <w:ind w:left="317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  <w:lang w:eastAsia="ru-RU"/>
              </w:rPr>
              <w:t xml:space="preserve"> </w:t>
            </w:r>
            <w:r w:rsidRPr="00996C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Информационно-методические условия реализации Программы</w:t>
            </w:r>
            <w:r w:rsidR="0004184D" w:rsidRPr="00996C17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532" w:type="dxa"/>
            <w:shd w:val="clear" w:color="auto" w:fill="auto"/>
            <w:vAlign w:val="bottom"/>
          </w:tcPr>
          <w:p w14:paraId="3427F0AE" w14:textId="47562219" w:rsidR="00781F08" w:rsidRPr="00996C17" w:rsidRDefault="00996C17" w:rsidP="00933DA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</w:tr>
    </w:tbl>
    <w:p w14:paraId="3414E171" w14:textId="77777777" w:rsidR="00D96A4B" w:rsidRPr="00996C17" w:rsidRDefault="00D96A4B" w:rsidP="00D96A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D96A4B" w:rsidRPr="00996C17" w:rsidSect="00D96A4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0" w:bottom="1134" w:left="1701" w:header="709" w:footer="709" w:gutter="0"/>
          <w:pgNumType w:start="2"/>
          <w:cols w:space="720"/>
          <w:formProt w:val="0"/>
          <w:titlePg/>
          <w:docGrid w:linePitch="299" w:charSpace="4096"/>
        </w:sect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50307F5D" w14:textId="77777777" w:rsidR="000510BA" w:rsidRPr="00996C17" w:rsidRDefault="003629CB" w:rsidP="00511B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I.</w:t>
      </w:r>
      <w:r w:rsidRPr="00996C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</w:t>
      </w:r>
    </w:p>
    <w:p w14:paraId="50FDE344" w14:textId="77777777" w:rsidR="009C6145" w:rsidRPr="00996C17" w:rsidRDefault="009C6145" w:rsidP="00511BE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14:paraId="65494BAF" w14:textId="7635F1EF" w:rsidR="000510BA" w:rsidRPr="00996C17" w:rsidRDefault="003629CB" w:rsidP="00511BEC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виду спорта «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тяжелая атлетика» (далее – Программа)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 для организации образовательной деятельности по спортивной подготовке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682523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4EDF">
        <w:rPr>
          <w:rFonts w:ascii="Times New Roman" w:hAnsi="Times New Roman" w:cs="Times New Roman"/>
          <w:color w:val="000000" w:themeColor="text1"/>
          <w:sz w:val="28"/>
          <w:szCs w:val="28"/>
        </w:rPr>
        <w:t>МБУДО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«СШ «Кристалл» (далее – Учреждение)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совокупности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минимальных требований к спортивной подготовке, определенных федеральным стандартом спортивной подготовки по виду спорта «тяжелая атлетика», утвержденным приказом </w:t>
      </w:r>
      <w:r w:rsidR="00D21773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Министерства спорта России 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от 09.11.2022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949</w:t>
      </w:r>
      <w:r w:rsidRPr="00996C17">
        <w:rPr>
          <w:rStyle w:val="ae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ФССП).</w:t>
      </w:r>
    </w:p>
    <w:p w14:paraId="4C85E182" w14:textId="77777777" w:rsidR="008C2A02" w:rsidRPr="00996C17" w:rsidRDefault="003629CB" w:rsidP="00511BEC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Целью</w:t>
      </w:r>
      <w:r w:rsidRPr="00996C17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является достижение спортивных результатов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</w:t>
      </w:r>
      <w:r w:rsidR="008C2A0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 спортивной подготовки.</w:t>
      </w:r>
    </w:p>
    <w:p w14:paraId="520C75E0" w14:textId="3E7DF69E" w:rsidR="005E2A49" w:rsidRPr="00996C17" w:rsidRDefault="005E2A49" w:rsidP="0051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Основной целью многолетней спортивной подготовки по виду спорта «тяжелая атлетика» является всестороннее и гармоническое развитие каждого обучающегося. Достижение этой цели связано с решением ряда образовательных и воспитательных задач в ходе многолетнего, целенаправленного и планомерного учебно-тренировочного процесса.</w:t>
      </w:r>
    </w:p>
    <w:p w14:paraId="51BB0498" w14:textId="4312E58C" w:rsidR="005E2A49" w:rsidRPr="00996C17" w:rsidRDefault="005E2A49" w:rsidP="00511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Достижение поставленной цели возможно только в том случае, если методы, средства и методические подходы к физической, технической, тактической, теоретической и психологической подготовке на каждом конкретном этапе и возрастной группе будут адекватными.</w:t>
      </w:r>
    </w:p>
    <w:p w14:paraId="51E30C37" w14:textId="016AD86E" w:rsidR="000510BA" w:rsidRPr="00996C17" w:rsidRDefault="000510BA" w:rsidP="00511BEC">
      <w:pPr>
        <w:pStyle w:val="af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0E58716D" w14:textId="77777777" w:rsidR="000510BA" w:rsidRPr="00996C17" w:rsidRDefault="003629CB" w:rsidP="00511BE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Характеристика 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996C17">
        <w:rPr>
          <w:rFonts w:ascii="Times New Roman" w:hAnsi="Times New Roman" w:cs="Times New Roman"/>
          <w:b/>
          <w:strike/>
          <w:color w:val="000000" w:themeColor="text1"/>
          <w:sz w:val="28"/>
          <w:szCs w:val="28"/>
        </w:rPr>
        <w:t xml:space="preserve"> </w:t>
      </w:r>
    </w:p>
    <w:p w14:paraId="72041519" w14:textId="77777777" w:rsidR="000510BA" w:rsidRPr="00996C17" w:rsidRDefault="000510BA" w:rsidP="00511BEC">
      <w:pPr>
        <w:pStyle w:val="af7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</w:p>
    <w:p w14:paraId="7430DC95" w14:textId="18207F37" w:rsidR="005E2A49" w:rsidRPr="00996C17" w:rsidRDefault="003629CB" w:rsidP="00511BEC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5E2A49"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виду спорта «тяжелая атлетика»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E2A49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представлены в таблице 1.</w:t>
      </w:r>
    </w:p>
    <w:p w14:paraId="3F71DDD5" w14:textId="77777777" w:rsidR="005E2A49" w:rsidRPr="00996C17" w:rsidRDefault="005E2A49" w:rsidP="00511B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</w:pPr>
    </w:p>
    <w:p w14:paraId="536FAF55" w14:textId="789AE541" w:rsidR="00304835" w:rsidRPr="00996C17" w:rsidRDefault="009C6145" w:rsidP="00511BE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Таблица 1. </w:t>
      </w:r>
      <w:r w:rsidR="00304835" w:rsidRPr="00996C1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 w:rsidR="00304835" w:rsidRPr="00996C17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количество лиц, проходящих спортивную подготовку в группах на этапах спортивной подготовки</w:t>
      </w:r>
    </w:p>
    <w:tbl>
      <w:tblPr>
        <w:tblStyle w:val="TableNormal"/>
        <w:tblW w:w="935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1843"/>
      </w:tblGrid>
      <w:tr w:rsidR="00304835" w:rsidRPr="00996C17" w14:paraId="16E14465" w14:textId="77777777" w:rsidTr="00511BEC">
        <w:trPr>
          <w:trHeight w:val="6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3CE2C" w14:textId="77777777" w:rsidR="00304835" w:rsidRPr="00996C17" w:rsidRDefault="00304835" w:rsidP="008C2A02">
            <w:pPr>
              <w:pStyle w:val="TableParagraph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/>
                <w:bCs/>
                <w:color w:val="000000" w:themeColor="text1"/>
                <w:sz w:val="24"/>
                <w:szCs w:val="24"/>
              </w:rPr>
              <w:t>Этапы</w:t>
            </w:r>
            <w:proofErr w:type="spellEnd"/>
            <w:r w:rsidRPr="00996C17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bCs/>
                <w:color w:val="000000" w:themeColor="text1"/>
                <w:sz w:val="24"/>
                <w:szCs w:val="24"/>
              </w:rPr>
              <w:t>спортивной</w:t>
            </w:r>
            <w:proofErr w:type="spellEnd"/>
            <w:r w:rsidRPr="00996C17">
              <w:rPr>
                <w:b/>
                <w:bCs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bCs/>
                <w:color w:val="000000" w:themeColor="text1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426E" w14:textId="6400EE22" w:rsidR="00304835" w:rsidRPr="00996C17" w:rsidRDefault="00304835" w:rsidP="009C6145">
            <w:pPr>
              <w:pStyle w:val="TableParagraph"/>
              <w:ind w:left="142" w:right="81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Срок реализации этапов спортивной подготовки (лет)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3F06B" w14:textId="00BCBF3B" w:rsidR="00304835" w:rsidRPr="00996C17" w:rsidRDefault="00304835" w:rsidP="009C6145">
            <w:pPr>
              <w:pStyle w:val="TableParagraph"/>
              <w:ind w:right="81"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Возрастные границы лиц, проходящих спортивную подготовку (лет)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AEC20" w14:textId="77777777" w:rsidR="00304835" w:rsidRPr="00996C17" w:rsidRDefault="00304835" w:rsidP="008C2A02">
            <w:pPr>
              <w:pStyle w:val="TableParagraph"/>
              <w:ind w:right="8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Наполняемость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304835" w:rsidRPr="00996C17" w14:paraId="4A7B2C79" w14:textId="77777777" w:rsidTr="00511BEC">
        <w:trPr>
          <w:trHeight w:val="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99614" w14:textId="77777777" w:rsidR="00304835" w:rsidRPr="00996C17" w:rsidRDefault="00304835" w:rsidP="008C2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Этап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начальной</w:t>
            </w:r>
            <w:proofErr w:type="spellEnd"/>
            <w:r w:rsidRPr="00996C1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r w:rsidRPr="00996C17">
              <w:rPr>
                <w:color w:val="000000" w:themeColor="text1"/>
                <w:spacing w:val="-3"/>
                <w:sz w:val="24"/>
                <w:szCs w:val="24"/>
              </w:rPr>
              <w:br/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F70BC" w14:textId="77777777" w:rsidR="00304835" w:rsidRPr="00996C17" w:rsidRDefault="00304835" w:rsidP="005E2A49">
            <w:pPr>
              <w:pStyle w:val="TableParagraph"/>
              <w:ind w:left="142" w:right="8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48C40" w14:textId="77777777" w:rsidR="00304835" w:rsidRPr="00996C17" w:rsidRDefault="00304835" w:rsidP="005E2A49">
            <w:pPr>
              <w:pStyle w:val="TableParagraph"/>
              <w:ind w:right="8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56AF" w14:textId="77777777" w:rsidR="00304835" w:rsidRPr="00996C17" w:rsidRDefault="00304835" w:rsidP="005E2A49">
            <w:pPr>
              <w:pStyle w:val="TableParagraph"/>
              <w:ind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304835" w:rsidRPr="00996C17" w14:paraId="1737EB68" w14:textId="77777777" w:rsidTr="00511BEC">
        <w:trPr>
          <w:trHeight w:val="1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00F0" w14:textId="77777777" w:rsidR="00304835" w:rsidRPr="00996C17" w:rsidRDefault="00304835" w:rsidP="008C2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Учебно-тренировочный этап (этап спортивной</w:t>
            </w:r>
            <w:r w:rsidRPr="00996C17">
              <w:rPr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E602" w14:textId="650096AD" w:rsidR="00304835" w:rsidRPr="00996C17" w:rsidRDefault="00304835" w:rsidP="005E2A49">
            <w:pPr>
              <w:pStyle w:val="TableParagraph"/>
              <w:ind w:left="142"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AA714" w14:textId="77777777" w:rsidR="00304835" w:rsidRPr="00996C17" w:rsidRDefault="00304835" w:rsidP="005E2A49">
            <w:pPr>
              <w:pStyle w:val="TableParagraph"/>
              <w:ind w:right="8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887A0" w14:textId="5B4B5E69" w:rsidR="00304835" w:rsidRPr="00996C17" w:rsidRDefault="005E2A49" w:rsidP="005E2A49">
            <w:pPr>
              <w:pStyle w:val="TableParagraph"/>
              <w:ind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8</w:t>
            </w:r>
          </w:p>
        </w:tc>
      </w:tr>
      <w:tr w:rsidR="00304835" w:rsidRPr="00996C17" w14:paraId="2BC7CBA9" w14:textId="77777777" w:rsidTr="009C6145">
        <w:trPr>
          <w:trHeight w:val="5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A5EF" w14:textId="77777777" w:rsidR="00304835" w:rsidRPr="00996C17" w:rsidRDefault="00304835" w:rsidP="008C2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lastRenderedPageBreak/>
              <w:t>Этап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совершенствования</w:t>
            </w:r>
            <w:proofErr w:type="spellEnd"/>
          </w:p>
          <w:p w14:paraId="7F40A1A7" w14:textId="77777777" w:rsidR="00304835" w:rsidRPr="00996C17" w:rsidRDefault="00304835" w:rsidP="008C2A02">
            <w:pPr>
              <w:pStyle w:val="TableParagraph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спортивного</w:t>
            </w:r>
            <w:proofErr w:type="spellEnd"/>
            <w:r w:rsidRPr="00996C17">
              <w:rPr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9015" w14:textId="77777777" w:rsidR="00304835" w:rsidRPr="00996C17" w:rsidRDefault="00304835" w:rsidP="005E2A49">
            <w:pPr>
              <w:pStyle w:val="TableParagraph"/>
              <w:ind w:left="142" w:right="81"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не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ограничивается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25EC0" w14:textId="77777777" w:rsidR="00304835" w:rsidRPr="00996C17" w:rsidRDefault="00304835" w:rsidP="005E2A49">
            <w:pPr>
              <w:pStyle w:val="TableParagraph"/>
              <w:ind w:right="8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9E5F6" w14:textId="6158F426" w:rsidR="00304835" w:rsidRPr="00996C17" w:rsidRDefault="005E2A49" w:rsidP="005E2A49">
            <w:pPr>
              <w:pStyle w:val="TableParagraph"/>
              <w:ind w:right="81"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6768942" w14:textId="77777777" w:rsidR="00304835" w:rsidRPr="00996C17" w:rsidRDefault="00304835" w:rsidP="00304835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4C4F35" w14:textId="04DED80E" w:rsidR="005E2A49" w:rsidRPr="00996C17" w:rsidRDefault="003629CB" w:rsidP="009C6145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Объем Программы </w:t>
      </w:r>
      <w:r w:rsidR="005E2A49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виду спорта «</w:t>
      </w:r>
      <w:r w:rsidR="00125D10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тяжелая</w:t>
      </w:r>
      <w:r w:rsidR="005E2A49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атлетика» представлен в таблице 2.</w:t>
      </w:r>
    </w:p>
    <w:p w14:paraId="0687734F" w14:textId="31BD0D7E" w:rsidR="000510BA" w:rsidRPr="00996C17" w:rsidRDefault="000510BA">
      <w:pPr>
        <w:pStyle w:val="af7"/>
        <w:spacing w:after="0" w:line="240" w:lineRule="auto"/>
        <w:ind w:left="3686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7B0FAE5A" w14:textId="77777777" w:rsidR="00304835" w:rsidRPr="00996C17" w:rsidRDefault="00304835">
      <w:pPr>
        <w:pStyle w:val="af7"/>
        <w:spacing w:after="0" w:line="240" w:lineRule="auto"/>
        <w:ind w:left="3686"/>
        <w:jc w:val="center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14:paraId="65F37F33" w14:textId="27A9C20D" w:rsidR="00304835" w:rsidRPr="00996C17" w:rsidRDefault="009C6145" w:rsidP="009C614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Таблица 2. </w:t>
      </w:r>
      <w:r w:rsidR="00304835" w:rsidRPr="00996C1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Объем 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дополнительной образовательной программы спортивной подготовки</w:t>
      </w:r>
    </w:p>
    <w:tbl>
      <w:tblPr>
        <w:tblStyle w:val="TableNormal"/>
        <w:tblW w:w="9409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06"/>
        <w:gridCol w:w="992"/>
        <w:gridCol w:w="1003"/>
        <w:gridCol w:w="1670"/>
        <w:gridCol w:w="1586"/>
        <w:gridCol w:w="2152"/>
      </w:tblGrid>
      <w:tr w:rsidR="00304835" w:rsidRPr="00996C17" w14:paraId="5CB747E9" w14:textId="77777777" w:rsidTr="009C6145">
        <w:trPr>
          <w:trHeight w:val="767"/>
          <w:jc w:val="center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00155" w14:textId="77777777" w:rsidR="00304835" w:rsidRPr="00996C17" w:rsidRDefault="00304835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Этапный норматив</w:t>
            </w:r>
          </w:p>
        </w:tc>
        <w:tc>
          <w:tcPr>
            <w:tcW w:w="7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FD0BA" w14:textId="77777777" w:rsidR="00304835" w:rsidRPr="00996C17" w:rsidRDefault="00304835" w:rsidP="00511BEC">
            <w:pPr>
              <w:pStyle w:val="TableParagraph"/>
              <w:ind w:left="72" w:right="211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Этапы и годы спортивной подготовки</w:t>
            </w:r>
          </w:p>
        </w:tc>
      </w:tr>
      <w:tr w:rsidR="005E2A49" w:rsidRPr="00996C17" w14:paraId="3F56D2D8" w14:textId="77777777" w:rsidTr="009C6145">
        <w:trPr>
          <w:trHeight w:val="551"/>
          <w:jc w:val="center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E9566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66F81" w14:textId="77777777" w:rsidR="005E2A49" w:rsidRPr="00996C17" w:rsidRDefault="005E2A49" w:rsidP="00511BEC">
            <w:pPr>
              <w:pStyle w:val="TableParagraph"/>
              <w:ind w:left="240" w:right="225" w:hanging="1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14:paraId="02B06EAD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начальной подготовки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B36FA" w14:textId="345ED181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Учебно-</w:t>
            </w:r>
            <w:r w:rsidR="00E6767C" w:rsidRPr="00996C17">
              <w:rPr>
                <w:color w:val="000000" w:themeColor="text1"/>
                <w:sz w:val="24"/>
                <w:szCs w:val="24"/>
                <w:lang w:val="ru-RU"/>
              </w:rPr>
              <w:t>тренировочный</w:t>
            </w:r>
            <w:r w:rsidR="009C6145" w:rsidRPr="00996C17">
              <w:rPr>
                <w:color w:val="000000" w:themeColor="text1"/>
                <w:sz w:val="24"/>
                <w:szCs w:val="24"/>
                <w:lang w:val="ru-RU"/>
              </w:rPr>
              <w:t xml:space="preserve"> этап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 xml:space="preserve">(этап </w:t>
            </w:r>
            <w:r w:rsidR="009C6145" w:rsidRPr="00996C17">
              <w:rPr>
                <w:color w:val="000000" w:themeColor="text1"/>
                <w:sz w:val="24"/>
                <w:szCs w:val="24"/>
                <w:lang w:val="ru-RU"/>
              </w:rPr>
              <w:t>спортивной специализации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2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E79D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Этап совершенствования спортивного мастерства</w:t>
            </w:r>
          </w:p>
        </w:tc>
      </w:tr>
      <w:tr w:rsidR="005E2A49" w:rsidRPr="00996C17" w14:paraId="56957EC9" w14:textId="77777777" w:rsidTr="009C6145">
        <w:trPr>
          <w:trHeight w:val="551"/>
          <w:jc w:val="center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379D8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610FC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7243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23BB" w14:textId="77777777" w:rsidR="005E2A49" w:rsidRPr="00996C17" w:rsidRDefault="005E2A49" w:rsidP="00511BEC">
            <w:pPr>
              <w:pStyle w:val="TableParagraph"/>
              <w:ind w:left="62" w:right="121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До трех</w:t>
            </w:r>
          </w:p>
          <w:p w14:paraId="5199A5A5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DC7B3" w14:textId="5ABBB011" w:rsidR="005E2A49" w:rsidRPr="00996C17" w:rsidRDefault="005E2A49" w:rsidP="00511BEC">
            <w:pPr>
              <w:pStyle w:val="TableParagraph"/>
              <w:ind w:left="72" w:right="80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Свыше</w:t>
            </w:r>
            <w:r w:rsidR="005F48FE" w:rsidRPr="00996C1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трех</w:t>
            </w:r>
          </w:p>
          <w:p w14:paraId="10B2D8C6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2E6FE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E2A49" w:rsidRPr="00996C17" w14:paraId="4FF98922" w14:textId="77777777" w:rsidTr="006E4D1B">
        <w:trPr>
          <w:trHeight w:val="551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DACF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Количество часов</w:t>
            </w:r>
          </w:p>
          <w:p w14:paraId="3A2FFF5B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641CD3" w14:textId="0A4FDBBD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B2B187" w14:textId="2F4A26AB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70F0" w14:textId="6A8DF43C" w:rsidR="005E2A49" w:rsidRPr="00996C17" w:rsidRDefault="00185BB6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6B2C7" w14:textId="63D5B6DF" w:rsidR="005E2A49" w:rsidRPr="00996C17" w:rsidRDefault="00185BB6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5656A" w14:textId="74736ABF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5E2A49" w:rsidRPr="00996C17" w14:paraId="73562232" w14:textId="77777777" w:rsidTr="006E4D1B">
        <w:trPr>
          <w:trHeight w:val="551"/>
          <w:jc w:val="center"/>
        </w:trPr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CD85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Общее количество</w:t>
            </w:r>
          </w:p>
          <w:p w14:paraId="59EF3DEF" w14:textId="77777777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часов в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27D2C4" w14:textId="056CACCB" w:rsidR="005E2A49" w:rsidRPr="00996C17" w:rsidRDefault="00080D4E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  <w:r w:rsidR="005E2A49" w:rsidRPr="00996C17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CD73FB" w14:textId="352D8B6A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416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748AB" w14:textId="35293046" w:rsidR="005E2A49" w:rsidRPr="00996C17" w:rsidRDefault="00185BB6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520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B6B90" w14:textId="4F96DBD6" w:rsidR="005E2A49" w:rsidRPr="00996C17" w:rsidRDefault="00185BB6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780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A49EF" w14:textId="5EFEE392" w:rsidR="005E2A49" w:rsidRPr="00996C17" w:rsidRDefault="005E2A49" w:rsidP="00511BEC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936</w:t>
            </w:r>
          </w:p>
        </w:tc>
      </w:tr>
    </w:tbl>
    <w:p w14:paraId="4A6ABCA5" w14:textId="77777777" w:rsidR="00304835" w:rsidRPr="00996C17" w:rsidRDefault="00304835" w:rsidP="00304835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F4304" w14:textId="225A877F" w:rsidR="000510BA" w:rsidRPr="00996C17" w:rsidRDefault="003629CB" w:rsidP="009C6145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Виды (формы) обучения,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5F48FE"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по виду спорта «тяжела атлетика». 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14:paraId="0D7B19B2" w14:textId="77777777" w:rsidR="009C6145" w:rsidRPr="00996C17" w:rsidRDefault="009C6145" w:rsidP="009C6145">
      <w:pPr>
        <w:pStyle w:val="af7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14:paraId="043054E0" w14:textId="1A2A4DC6" w:rsidR="000510BA" w:rsidRPr="00996C17" w:rsidRDefault="00823962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чебно-тренировочные занятия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подразделяются на тренировочные, контрольные, модельные занятия по воспитанию физических и психических качеств и рекреационные.</w:t>
      </w:r>
    </w:p>
    <w:p w14:paraId="4E974C4F" w14:textId="2C8369E5" w:rsidR="00823962" w:rsidRPr="00996C17" w:rsidRDefault="00823962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Тренировочные занятия представляют собой тип занятий, объединяющий теоретические и тренировочные занятия. В них осваивают новый материал и закрепляют пройденный. Изучают различные элементы техники и тактики, исправляют ошибки, закрепляют знакомые двигательные действия, знакомятся с новыми упражнениями.</w:t>
      </w:r>
    </w:p>
    <w:p w14:paraId="1F44C698" w14:textId="439B5516" w:rsidR="00823962" w:rsidRPr="00996C17" w:rsidRDefault="00823962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 тренировочных занятиях многократно повторяют хорошо освоенные элементы техники тяжелоатлетических упражнений, совершенствуют их в условиях различного объема и интенсивности тренировочных нагрузок.</w:t>
      </w:r>
    </w:p>
    <w:p w14:paraId="391C1225" w14:textId="084753DB" w:rsidR="00823962" w:rsidRPr="00996C17" w:rsidRDefault="00823962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 занятия проводятся с конкретной задачей проверки и оценки уровня подготовленности тяжелоатлетов по разделам подготовки – технической, тактической, физической и морально-волевой.</w:t>
      </w:r>
    </w:p>
    <w:p w14:paraId="3368BE9E" w14:textId="69364DC9" w:rsidR="00823962" w:rsidRPr="00996C17" w:rsidRDefault="00823962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Модельные занятия предусматривают соответствие содержания занятий программе предстоящих соревнований, их регламенту и контингенту участников.</w:t>
      </w:r>
    </w:p>
    <w:p w14:paraId="054D74F4" w14:textId="3FEEEEC0" w:rsidR="00125D10" w:rsidRPr="00996C17" w:rsidRDefault="00125D10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Занятия по воспитанию физических и психических качеств состоят из занятий по тяжелой атлетике и другим видам спорта. Из тяжелой атлетики используются тренировочные и контрольные занятия, из других видов спорта – круговая тренировка, тренировочные и другие типы занятий.</w:t>
      </w:r>
    </w:p>
    <w:p w14:paraId="4C49FFC9" w14:textId="550ADF99" w:rsidR="00125D10" w:rsidRPr="00996C17" w:rsidRDefault="00125D10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Рекреационные занятия характеризуются малыми объемами, низкой интенсивностью, а также эмоциональной разгрузкой. Практикуются также прогулки по лесу (парку), бальнеологические процедуры, применение массажа, душа, ванн, использование бассейна.</w:t>
      </w:r>
    </w:p>
    <w:p w14:paraId="244153F6" w14:textId="6E45DD0D" w:rsidR="005F48FE" w:rsidRPr="00996C17" w:rsidRDefault="00823962" w:rsidP="00823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и объем учебно-тренировочных мероприятий по виду спорта «тяжелая атлетика» представлен в таблице </w:t>
      </w:r>
      <w:r w:rsidR="009C6145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98C63B1" w14:textId="77777777" w:rsidR="005F48FE" w:rsidRPr="00996C17" w:rsidRDefault="005F48FE">
      <w:pPr>
        <w:pStyle w:val="af7"/>
        <w:spacing w:after="0" w:line="240" w:lineRule="auto"/>
        <w:ind w:left="524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</w:p>
    <w:p w14:paraId="5D132198" w14:textId="2DE607EA" w:rsidR="00304835" w:rsidRPr="00996C17" w:rsidRDefault="009C6145" w:rsidP="009C614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Таблица 3. У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чебно-тренировочные мероприятия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985"/>
        <w:gridCol w:w="2126"/>
      </w:tblGrid>
      <w:tr w:rsidR="00304835" w:rsidRPr="00996C17" w14:paraId="2E7B5C96" w14:textId="77777777" w:rsidTr="009C6145">
        <w:trPr>
          <w:trHeight w:val="471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B0CA" w14:textId="77777777" w:rsidR="00304835" w:rsidRPr="00996C17" w:rsidRDefault="00304835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716CB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22252" w14:textId="2D079680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5F48FE" w:rsidRPr="00996C17" w14:paraId="685656D5" w14:textId="77777777" w:rsidTr="009C6145">
        <w:trPr>
          <w:trHeight w:val="2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B431" w14:textId="77777777" w:rsidR="005F48FE" w:rsidRPr="00996C17" w:rsidRDefault="005F48FE" w:rsidP="009C61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CA380" w14:textId="77777777" w:rsidR="005F48FE" w:rsidRPr="00996C17" w:rsidRDefault="005F48FE" w:rsidP="009C6145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4E54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63D51" w14:textId="7E3D35FF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B18EE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Этап </w:t>
            </w:r>
          </w:p>
          <w:p w14:paraId="11582766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совершенствования спортивного мастерства</w:t>
            </w:r>
          </w:p>
        </w:tc>
      </w:tr>
      <w:tr w:rsidR="00304835" w:rsidRPr="00996C17" w14:paraId="787B8C59" w14:textId="77777777" w:rsidTr="009C6145">
        <w:trPr>
          <w:trHeight w:val="2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28AE" w14:textId="77777777" w:rsidR="00304835" w:rsidRPr="00996C17" w:rsidRDefault="00304835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5F48FE" w:rsidRPr="00996C17" w14:paraId="69212076" w14:textId="77777777" w:rsidTr="009C6145">
        <w:trPr>
          <w:trHeight w:val="92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43D2D" w14:textId="77777777" w:rsidR="005F48FE" w:rsidRPr="00996C17" w:rsidRDefault="005F48FE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BB127" w14:textId="77777777" w:rsidR="005F48FE" w:rsidRPr="00996C17" w:rsidRDefault="005F48FE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Учебно-тренировочные мероприятия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подготовке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международным спортивным соревнованиям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7FBC9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326F7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7625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5F48FE" w:rsidRPr="00996C17" w14:paraId="01FC4C00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744E1" w14:textId="77777777" w:rsidR="005F48FE" w:rsidRPr="00996C17" w:rsidRDefault="005F48FE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A48CC" w14:textId="77777777" w:rsidR="005F48FE" w:rsidRPr="00996C17" w:rsidRDefault="005F48FE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Учебно-тренировочные мероприятия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подготовке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7AAE0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3B60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9B036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48FE" w:rsidRPr="00996C17" w14:paraId="4711E7B5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5A57" w14:textId="77777777" w:rsidR="005F48FE" w:rsidRPr="00996C17" w:rsidRDefault="005F48FE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29A3E" w14:textId="77777777" w:rsidR="005F48FE" w:rsidRPr="00996C17" w:rsidRDefault="005F48FE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Учебно-тренировочные мероприятия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416CF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FEAE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6403D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48FE" w:rsidRPr="00996C17" w14:paraId="6B0D737E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F06F" w14:textId="77777777" w:rsidR="005F48FE" w:rsidRPr="00996C17" w:rsidRDefault="005F48FE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E9875" w14:textId="77777777" w:rsidR="005F48FE" w:rsidRPr="00996C17" w:rsidRDefault="005F48FE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Учебно-тренировочные мероприятия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по подготовке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к официальным спортивным соревнованиям субъекта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9AF2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3F29C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F0318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</w:tbl>
    <w:p w14:paraId="126380F8" w14:textId="77777777" w:rsidR="00511BEC" w:rsidRPr="00996C17" w:rsidRDefault="00511BEC">
      <w:pPr>
        <w:rPr>
          <w:color w:val="000000" w:themeColor="text1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984"/>
        <w:gridCol w:w="1985"/>
        <w:gridCol w:w="2126"/>
      </w:tblGrid>
      <w:tr w:rsidR="00304835" w:rsidRPr="00996C17" w14:paraId="75DA9C39" w14:textId="77777777" w:rsidTr="009C6145">
        <w:trPr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48FB9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Специальные учебно-тренировочные мероприятия</w:t>
            </w:r>
          </w:p>
        </w:tc>
      </w:tr>
      <w:tr w:rsidR="005F48FE" w:rsidRPr="00996C17" w14:paraId="7A6E7518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25D3" w14:textId="77777777" w:rsidR="005F48FE" w:rsidRPr="00996C17" w:rsidRDefault="005F48FE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FF7E0" w14:textId="77777777" w:rsidR="005F48FE" w:rsidRPr="00996C17" w:rsidRDefault="005F48FE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53F9E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51F6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321BB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04835" w:rsidRPr="00996C17" w14:paraId="7F61C9FF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01F1" w14:textId="77777777" w:rsidR="00304835" w:rsidRPr="00996C17" w:rsidRDefault="00304835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A6DDD" w14:textId="77777777" w:rsidR="00304835" w:rsidRPr="00996C17" w:rsidRDefault="00304835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A61A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2616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BF063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10 суток</w:t>
            </w:r>
          </w:p>
        </w:tc>
      </w:tr>
      <w:tr w:rsidR="00304835" w:rsidRPr="00996C17" w14:paraId="2E49ADC9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3924" w14:textId="77777777" w:rsidR="00304835" w:rsidRPr="00996C17" w:rsidRDefault="00304835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FD82" w14:textId="77777777" w:rsidR="00304835" w:rsidRPr="00996C17" w:rsidRDefault="00304835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Мероприятия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для комплексного медицинского обследования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D3F7E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8165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5B125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 суток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 не более 2 раз в год</w:t>
            </w:r>
          </w:p>
        </w:tc>
      </w:tr>
      <w:tr w:rsidR="005F48FE" w:rsidRPr="00996C17" w14:paraId="386AE803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CD96" w14:textId="77777777" w:rsidR="005F48FE" w:rsidRPr="00996C17" w:rsidRDefault="005F48FE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7DDF8" w14:textId="77777777" w:rsidR="005F48FE" w:rsidRPr="00996C17" w:rsidRDefault="005F48FE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Учебно-тренировочные мероприятия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каникулярный период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2AD7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21 суток подряд и не более двух учебно-тренировочных мероприятий в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75957" w14:textId="77777777" w:rsidR="005F48FE" w:rsidRPr="00996C17" w:rsidRDefault="005F48FE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835" w:rsidRPr="00996C17" w14:paraId="5DA0CA9C" w14:textId="77777777" w:rsidTr="009C6145">
        <w:trPr>
          <w:trHeight w:val="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7DEC" w14:textId="77777777" w:rsidR="00304835" w:rsidRPr="00996C17" w:rsidRDefault="00304835" w:rsidP="009C6145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2C7D6" w14:textId="77777777" w:rsidR="00304835" w:rsidRPr="00996C17" w:rsidRDefault="00304835" w:rsidP="009C6145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Просмотровые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учебно-тренировочные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93563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1C5DE" w14:textId="77777777" w:rsidR="00304835" w:rsidRPr="00996C17" w:rsidRDefault="00304835" w:rsidP="009C614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60 суток</w:t>
            </w:r>
          </w:p>
        </w:tc>
      </w:tr>
    </w:tbl>
    <w:p w14:paraId="2D19E7C2" w14:textId="77777777" w:rsidR="00304835" w:rsidRPr="00996C17" w:rsidRDefault="00304835">
      <w:pPr>
        <w:pStyle w:val="af7"/>
        <w:spacing w:after="0" w:line="240" w:lineRule="auto"/>
        <w:ind w:left="5245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4FBFDEA2" w14:textId="2A3CC993" w:rsidR="000510BA" w:rsidRPr="00996C17" w:rsidRDefault="005F4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Объем соревновательной деятельности</w:t>
      </w:r>
      <w:r w:rsidR="005E0AD4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виду спорта «тяжелая атлетика»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 в таблице 4.</w:t>
      </w:r>
    </w:p>
    <w:p w14:paraId="3148B413" w14:textId="77777777" w:rsidR="00304835" w:rsidRPr="00996C17" w:rsidRDefault="00304835" w:rsidP="009C614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</w:p>
    <w:p w14:paraId="6E64F2A7" w14:textId="3E74F698" w:rsidR="00304835" w:rsidRPr="00996C17" w:rsidRDefault="009C6145" w:rsidP="009C6145">
      <w:pPr>
        <w:pStyle w:val="af3"/>
        <w:spacing w:before="5"/>
        <w:rPr>
          <w:color w:val="000000" w:themeColor="text1"/>
        </w:rPr>
      </w:pPr>
      <w:r w:rsidRPr="00996C17">
        <w:rPr>
          <w:b/>
          <w:bCs/>
          <w:color w:val="000000" w:themeColor="text1"/>
        </w:rPr>
        <w:t xml:space="preserve">Таблица 4. </w:t>
      </w:r>
      <w:r w:rsidR="00304835" w:rsidRPr="00996C17">
        <w:rPr>
          <w:b/>
          <w:bCs/>
          <w:color w:val="000000" w:themeColor="text1"/>
        </w:rPr>
        <w:t xml:space="preserve">Объем соревновательной деятельности </w:t>
      </w:r>
    </w:p>
    <w:tbl>
      <w:tblPr>
        <w:tblStyle w:val="TableNormal"/>
        <w:tblW w:w="935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7"/>
        <w:gridCol w:w="992"/>
        <w:gridCol w:w="1276"/>
        <w:gridCol w:w="1417"/>
        <w:gridCol w:w="1418"/>
        <w:gridCol w:w="2126"/>
      </w:tblGrid>
      <w:tr w:rsidR="00304835" w:rsidRPr="00996C17" w14:paraId="4B90D4FB" w14:textId="77777777" w:rsidTr="00ED7290">
        <w:trPr>
          <w:trHeight w:val="7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CFDB2" w14:textId="77777777" w:rsidR="00304835" w:rsidRPr="00996C17" w:rsidRDefault="00304835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Виды спортивных</w:t>
            </w:r>
          </w:p>
          <w:p w14:paraId="6DED8A66" w14:textId="77777777" w:rsidR="00304835" w:rsidRPr="00996C17" w:rsidRDefault="00304835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соревнований</w:t>
            </w:r>
          </w:p>
        </w:tc>
        <w:tc>
          <w:tcPr>
            <w:tcW w:w="7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36B1B" w14:textId="77777777" w:rsidR="00304835" w:rsidRPr="00996C17" w:rsidRDefault="00304835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Этапы и годы спортивной подготовки</w:t>
            </w:r>
          </w:p>
        </w:tc>
      </w:tr>
      <w:tr w:rsidR="005F48FE" w:rsidRPr="00996C17" w14:paraId="58CF6D09" w14:textId="77777777" w:rsidTr="00ED729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789C9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0F0C" w14:textId="2E51C06E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Этап начальной</w:t>
            </w:r>
          </w:p>
          <w:p w14:paraId="2D5B0AAA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6BE20" w14:textId="275F2FF8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Учебно-тренировочный</w:t>
            </w:r>
          </w:p>
          <w:p w14:paraId="50D430E6" w14:textId="25430E48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этап (этап спортивной</w:t>
            </w:r>
          </w:p>
          <w:p w14:paraId="7764C91C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4240A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Этап</w:t>
            </w:r>
          </w:p>
          <w:p w14:paraId="186790FE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совершенствования</w:t>
            </w:r>
          </w:p>
          <w:p w14:paraId="58320F67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спортивного</w:t>
            </w:r>
          </w:p>
          <w:p w14:paraId="1385C5ED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мастерства</w:t>
            </w:r>
          </w:p>
        </w:tc>
      </w:tr>
      <w:tr w:rsidR="005F48FE" w:rsidRPr="00996C17" w14:paraId="2D6676D7" w14:textId="77777777" w:rsidTr="00ED7290">
        <w:trPr>
          <w:trHeight w:val="2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6DE9E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71FE7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FA5DA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7A3B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 трех</w:t>
            </w:r>
          </w:p>
          <w:p w14:paraId="064001B4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1D22" w14:textId="244E7E7E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Свыше трех</w:t>
            </w:r>
          </w:p>
          <w:p w14:paraId="2D6B67B6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7A1A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F48FE" w:rsidRPr="00996C17" w14:paraId="27B32F68" w14:textId="77777777" w:rsidTr="00ED7290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9DCC3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Контрольные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709B1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BB7DE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C77E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12C0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731D5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</w:tr>
      <w:tr w:rsidR="005F48FE" w:rsidRPr="00996C17" w14:paraId="5065ED72" w14:textId="77777777" w:rsidTr="00ED7290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E79DB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Отборочные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8E91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B1982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E58FB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87D56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1226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</w:tr>
      <w:tr w:rsidR="005F48FE" w:rsidRPr="00996C17" w14:paraId="49C29C28" w14:textId="77777777" w:rsidTr="00ED7290">
        <w:trPr>
          <w:trHeight w:val="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0C12" w14:textId="77777777" w:rsidR="005F48FE" w:rsidRPr="00996C17" w:rsidRDefault="005F48FE" w:rsidP="005F48FE">
            <w:pPr>
              <w:pStyle w:val="af8"/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310B1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41D69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90714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1847B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4109D" w14:textId="77777777" w:rsidR="005F48FE" w:rsidRPr="00996C17" w:rsidRDefault="005F48FE" w:rsidP="005F48FE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</w:pPr>
            <w:r w:rsidRPr="00996C17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ru-RU" w:eastAsia="en-US"/>
              </w:rPr>
              <w:t>2</w:t>
            </w:r>
          </w:p>
        </w:tc>
      </w:tr>
    </w:tbl>
    <w:p w14:paraId="4D3110F9" w14:textId="77777777" w:rsidR="00304835" w:rsidRPr="00996C17" w:rsidRDefault="00304835">
      <w:pPr>
        <w:spacing w:after="0" w:line="240" w:lineRule="auto"/>
        <w:ind w:left="3828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75DDCF3" w14:textId="6AA25F2F" w:rsidR="000510BA" w:rsidRPr="00996C17" w:rsidRDefault="003629CB">
      <w:pPr>
        <w:pStyle w:val="af7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Годовой учебно-тренировочный план</w:t>
      </w:r>
      <w:r w:rsidR="00ED7290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виду спорта «тяжелая атлетика».</w:t>
      </w:r>
    </w:p>
    <w:p w14:paraId="4D58EEB2" w14:textId="77777777" w:rsidR="00ED7290" w:rsidRPr="00996C17" w:rsidRDefault="00ED7290" w:rsidP="00ED7290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</w:rPr>
      </w:pPr>
    </w:p>
    <w:p w14:paraId="166503D9" w14:textId="69F51A94" w:rsidR="00ED7290" w:rsidRPr="00996C17" w:rsidRDefault="00ED7290" w:rsidP="00ED72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Соотношение видов спортивной подготовки и иных мероприятий в структуре учебно-тренировочного процесса на этапах спортивной подготовки по виду спорта «тяжелая атлетика» представлены в таблице 5.</w:t>
      </w:r>
    </w:p>
    <w:p w14:paraId="34D257FB" w14:textId="7AEB4626" w:rsidR="00511BEC" w:rsidRPr="00996C17" w:rsidRDefault="00511BEC" w:rsidP="00ED729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Годовой учебно-тренировочный план по виду спорта «тяжелая атлетика» представлен в таблице 6.</w:t>
      </w:r>
    </w:p>
    <w:p w14:paraId="2840DC65" w14:textId="77777777" w:rsidR="00511BEC" w:rsidRPr="00996C17" w:rsidRDefault="00511BEC">
      <w:pPr>
        <w:pStyle w:val="af7"/>
        <w:spacing w:after="0" w:line="240" w:lineRule="auto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</w:p>
    <w:p w14:paraId="2EEF0E8D" w14:textId="77777777" w:rsidR="00511BEC" w:rsidRPr="00996C17" w:rsidRDefault="00511BEC">
      <w:pPr>
        <w:pStyle w:val="af7"/>
        <w:spacing w:after="0" w:line="240" w:lineRule="auto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</w:p>
    <w:p w14:paraId="5B53DEB7" w14:textId="77777777" w:rsidR="00511BEC" w:rsidRPr="00996C17" w:rsidRDefault="00511BEC">
      <w:pPr>
        <w:pStyle w:val="af7"/>
        <w:spacing w:after="0" w:line="240" w:lineRule="auto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</w:p>
    <w:p w14:paraId="3B93EC05" w14:textId="77777777" w:rsidR="00511BEC" w:rsidRPr="00996C17" w:rsidRDefault="00511BEC">
      <w:pPr>
        <w:pStyle w:val="af7"/>
        <w:spacing w:after="0" w:line="240" w:lineRule="auto"/>
        <w:ind w:left="5812"/>
        <w:jc w:val="center"/>
        <w:rPr>
          <w:rFonts w:ascii="Times New Roman" w:hAnsi="Times New Roman" w:cs="Times New Roman"/>
          <w:bCs/>
          <w:color w:val="000000" w:themeColor="text1"/>
          <w:sz w:val="28"/>
          <w:szCs w:val="20"/>
        </w:rPr>
      </w:pPr>
    </w:p>
    <w:p w14:paraId="2B871454" w14:textId="68B68EC0" w:rsidR="00304835" w:rsidRPr="00996C17" w:rsidRDefault="009C6145" w:rsidP="00ED7290">
      <w:pPr>
        <w:widowControl w:val="0"/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Таблица 5. </w:t>
      </w:r>
      <w:r w:rsidR="00304835"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Соотношение видов спортивной подготовки и иных мероприятий в структуре учебно-тренировочного процесса на этапах спортивной подготовки </w:t>
      </w:r>
    </w:p>
    <w:tbl>
      <w:tblPr>
        <w:tblW w:w="9356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9"/>
        <w:gridCol w:w="850"/>
        <w:gridCol w:w="991"/>
        <w:gridCol w:w="1275"/>
        <w:gridCol w:w="1276"/>
        <w:gridCol w:w="2268"/>
      </w:tblGrid>
      <w:tr w:rsidR="00304835" w:rsidRPr="00996C17" w14:paraId="708C6E73" w14:textId="77777777" w:rsidTr="00ED7290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FCF2" w14:textId="77777777" w:rsidR="00304835" w:rsidRPr="00996C17" w:rsidRDefault="00304835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8616" w14:textId="77777777" w:rsidR="00304835" w:rsidRPr="00996C17" w:rsidRDefault="00304835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Виды спортивной подготовки и иные мероприятия</w:t>
            </w:r>
          </w:p>
        </w:tc>
        <w:tc>
          <w:tcPr>
            <w:tcW w:w="66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E058" w14:textId="77777777" w:rsidR="00304835" w:rsidRPr="00996C17" w:rsidRDefault="00304835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5E0AD4" w:rsidRPr="00996C17" w14:paraId="14AE0783" w14:textId="77777777" w:rsidTr="00ED729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633DA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018A0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7136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 начальной подготовки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D2293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421EB" w14:textId="790DC7AB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</w:tr>
      <w:tr w:rsidR="005E0AD4" w:rsidRPr="00996C17" w14:paraId="44ADF662" w14:textId="77777777" w:rsidTr="00ED7290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EF59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52377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E6911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18D09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Свыше года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C86A2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трех лет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5D224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Свыше трех лет 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B6806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E0AD4" w:rsidRPr="00996C17" w14:paraId="5DD6CF29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1F72D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45090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38EA3" w14:textId="332192C1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D376" w14:textId="53A9B9CE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44450" w14:textId="6725EDA2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D8102" w14:textId="4ACC4BEB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22A9" w14:textId="351A59FC" w:rsidR="005E0AD4" w:rsidRPr="00996C17" w:rsidRDefault="005E0AD4" w:rsidP="00384C6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</w:tr>
      <w:tr w:rsidR="005E0AD4" w:rsidRPr="00996C17" w14:paraId="3E401B76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4D3C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BB81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Специальная физическая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F335C" w14:textId="2D667D56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="00CC4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20EB1" w14:textId="7FA52FAF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A4D9B" w14:textId="5CF9685F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FFAB7" w14:textId="1A894400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21C4A" w14:textId="5479FE8B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5E0AD4" w:rsidRPr="00996C17" w14:paraId="07C46305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A5FF3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BE33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Участие в спортивных соревнованиях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08AF6" w14:textId="77777777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FD070" w14:textId="7F234907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470E" w14:textId="2A3F6459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D348" w14:textId="1F026E5F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C39EA" w14:textId="6726FD1A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5E0AD4" w:rsidRPr="00996C17" w14:paraId="519C1263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C5A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A51C0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F1068" w14:textId="4B3FD31C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567EF" w14:textId="0103CA3C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102EF" w14:textId="66FA453F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A4CC4" w14:textId="3B50F918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FA8AF" w14:textId="5DC8A9C8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E0AD4" w:rsidRPr="00996C17" w14:paraId="48460C39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A4484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7304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Тактическая, теоретическая, психологическая подготовка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02C0F" w14:textId="7A3480C3" w:rsidR="005E0AD4" w:rsidRPr="00996C17" w:rsidRDefault="00CC4A01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6F97E" w14:textId="7111399B" w:rsidR="005E0AD4" w:rsidRPr="00996C17" w:rsidRDefault="00CC4A01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1989" w14:textId="030B63A4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708A" w14:textId="2C70EB9B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3AD1" w14:textId="7626479A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E0AD4" w:rsidRPr="00996C17" w14:paraId="3E682D10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C33E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207E1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Инструкторская и судейская практика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4FADC" w14:textId="77777777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8A5A3" w14:textId="77777777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1E47" w14:textId="66401D73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16F3E" w14:textId="44B6A67C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59B7A" w14:textId="3595D901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E0AD4" w:rsidRPr="00996C17" w14:paraId="24241EB9" w14:textId="77777777" w:rsidTr="00ED72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5A40B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2FCAF" w14:textId="77777777" w:rsidR="005E0AD4" w:rsidRPr="00996C17" w:rsidRDefault="005E0AD4" w:rsidP="005E0AD4">
            <w:pPr>
              <w:widowControl w:val="0"/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Медицинские, медико-биологические, восстановительные мероприятия, тестирование 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49260" w14:textId="3CDBF2E2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4DB0" w14:textId="7AFA5A48" w:rsidR="005E0AD4" w:rsidRPr="00996C17" w:rsidRDefault="00CC4A01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0021" w14:textId="459CA310" w:rsidR="005E0AD4" w:rsidRPr="00996C17" w:rsidRDefault="00CC4A01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A563" w14:textId="25288591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BB808" w14:textId="1E98C812" w:rsidR="005E0AD4" w:rsidRPr="00996C17" w:rsidRDefault="005E0AD4" w:rsidP="005E0AD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ADADE52" w14:textId="3C4532B9" w:rsidR="005E0AD4" w:rsidRPr="00996C17" w:rsidRDefault="005E0AD4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5E0AD4" w:rsidRPr="00996C17" w:rsidSect="00D96A4B">
          <w:pgSz w:w="11906" w:h="16838"/>
          <w:pgMar w:top="1134" w:right="850" w:bottom="1134" w:left="1701" w:header="709" w:footer="709" w:gutter="0"/>
          <w:pgNumType w:start="3"/>
          <w:cols w:space="720"/>
          <w:formProt w:val="0"/>
          <w:docGrid w:linePitch="299" w:charSpace="4096"/>
        </w:sectPr>
      </w:pPr>
    </w:p>
    <w:p w14:paraId="7961F0D8" w14:textId="14CAF2D3" w:rsidR="00304835" w:rsidRPr="00996C17" w:rsidRDefault="00ED7290" w:rsidP="00606B28">
      <w:pPr>
        <w:shd w:val="clear" w:color="auto" w:fill="FFFFFF" w:themeFill="background1"/>
        <w:tabs>
          <w:tab w:val="center" w:pos="7710"/>
        </w:tabs>
        <w:spacing w:after="0"/>
        <w:ind w:right="-284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Таблица 6. </w:t>
      </w:r>
      <w:r w:rsidR="00304835"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Годовой учебно-тренировочный план </w:t>
      </w:r>
      <w:r w:rsidR="00EB0843"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tbl>
      <w:tblPr>
        <w:tblStyle w:val="TableNormal"/>
        <w:tblW w:w="14175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26"/>
        <w:gridCol w:w="5670"/>
        <w:gridCol w:w="1275"/>
        <w:gridCol w:w="1418"/>
        <w:gridCol w:w="1701"/>
        <w:gridCol w:w="1559"/>
        <w:gridCol w:w="2126"/>
      </w:tblGrid>
      <w:tr w:rsidR="00304835" w:rsidRPr="00996C17" w14:paraId="4467397F" w14:textId="77777777" w:rsidTr="00511BEC">
        <w:trPr>
          <w:trHeight w:val="262"/>
        </w:trPr>
        <w:tc>
          <w:tcPr>
            <w:tcW w:w="426" w:type="dxa"/>
            <w:vMerge w:val="restart"/>
            <w:vAlign w:val="center"/>
          </w:tcPr>
          <w:p w14:paraId="4DB4CD43" w14:textId="2C3364F9" w:rsidR="00161951" w:rsidRPr="00996C17" w:rsidRDefault="00304835" w:rsidP="00606B28">
            <w:pPr>
              <w:pStyle w:val="TableParagraph"/>
              <w:ind w:hanging="40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№</w:t>
            </w:r>
            <w:r w:rsidR="00161951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14:paraId="3D617D37" w14:textId="2FB1A933" w:rsidR="00304835" w:rsidRPr="00996C17" w:rsidRDefault="00161951" w:rsidP="00606B28">
            <w:pPr>
              <w:pStyle w:val="TableParagraph"/>
              <w:ind w:hanging="40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pacing w:val="-57"/>
                <w:sz w:val="24"/>
                <w:szCs w:val="24"/>
                <w:lang w:val="ru-RU"/>
              </w:rPr>
              <w:t xml:space="preserve">   </w:t>
            </w:r>
            <w:r w:rsidR="00304835" w:rsidRPr="00996C17">
              <w:rPr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  <w:vAlign w:val="center"/>
          </w:tcPr>
          <w:p w14:paraId="600D6C70" w14:textId="263F4830" w:rsidR="00304835" w:rsidRPr="00996C17" w:rsidRDefault="00304835" w:rsidP="00606B28">
            <w:pPr>
              <w:pStyle w:val="TableParagraph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подготовки и иные </w:t>
            </w:r>
            <w:r w:rsidR="00606B28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8079" w:type="dxa"/>
            <w:gridSpan w:val="5"/>
            <w:vAlign w:val="center"/>
          </w:tcPr>
          <w:p w14:paraId="7E05ED22" w14:textId="77777777" w:rsidR="00304835" w:rsidRPr="00996C17" w:rsidRDefault="00304835" w:rsidP="00606B28">
            <w:pPr>
              <w:pStyle w:val="TableParagraph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Этапы</w:t>
            </w:r>
            <w:proofErr w:type="spellEnd"/>
            <w:r w:rsidRPr="00996C17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proofErr w:type="spellStart"/>
            <w:r w:rsidRPr="00996C17">
              <w:rPr>
                <w:bCs/>
                <w:color w:val="000000" w:themeColor="text1"/>
                <w:spacing w:val="-2"/>
                <w:sz w:val="24"/>
                <w:szCs w:val="24"/>
              </w:rPr>
              <w:t>годы</w:t>
            </w:r>
            <w:proofErr w:type="spellEnd"/>
            <w:r w:rsidRPr="00996C17">
              <w:rPr>
                <w:bCs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подготовки</w:t>
            </w:r>
            <w:proofErr w:type="spellEnd"/>
          </w:p>
        </w:tc>
      </w:tr>
      <w:tr w:rsidR="005E0AD4" w:rsidRPr="00996C17" w14:paraId="52A59239" w14:textId="77777777" w:rsidTr="00511BEC">
        <w:trPr>
          <w:trHeight w:val="717"/>
        </w:trPr>
        <w:tc>
          <w:tcPr>
            <w:tcW w:w="426" w:type="dxa"/>
            <w:vMerge/>
            <w:vAlign w:val="center"/>
          </w:tcPr>
          <w:p w14:paraId="471598A0" w14:textId="77777777" w:rsidR="005E0AD4" w:rsidRPr="00996C17" w:rsidRDefault="005E0AD4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28D03A6" w14:textId="77777777" w:rsidR="005E0AD4" w:rsidRPr="00996C17" w:rsidRDefault="005E0AD4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6D1C2C3" w14:textId="69D16F66" w:rsidR="005E0AD4" w:rsidRPr="00996C17" w:rsidRDefault="005E0AD4" w:rsidP="00606B28">
            <w:pPr>
              <w:pStyle w:val="TableParagraph"/>
              <w:ind w:hanging="78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Этап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96C17">
              <w:rPr>
                <w:color w:val="000000" w:themeColor="text1"/>
                <w:sz w:val="24"/>
                <w:szCs w:val="24"/>
              </w:rPr>
              <w:t>начальной</w:t>
            </w:r>
            <w:proofErr w:type="spellEnd"/>
            <w:r w:rsidR="0065200E" w:rsidRPr="00996C1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подготовки</w:t>
            </w:r>
            <w:proofErr w:type="spellEnd"/>
            <w:proofErr w:type="gramEnd"/>
          </w:p>
        </w:tc>
        <w:tc>
          <w:tcPr>
            <w:tcW w:w="3260" w:type="dxa"/>
            <w:gridSpan w:val="2"/>
            <w:vAlign w:val="center"/>
          </w:tcPr>
          <w:p w14:paraId="082962F3" w14:textId="77777777" w:rsidR="005E0AD4" w:rsidRPr="00996C17" w:rsidRDefault="005E0AD4" w:rsidP="00606B28">
            <w:pPr>
              <w:pStyle w:val="TableParagraph"/>
              <w:ind w:firstLine="3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Учебно-тренировочный этап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br/>
            </w:r>
            <w:r w:rsidRPr="00996C17">
              <w:rPr>
                <w:color w:val="000000" w:themeColor="text1"/>
                <w:spacing w:val="-58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(этап спортивной</w:t>
            </w:r>
            <w:r w:rsidRPr="00996C17">
              <w:rPr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2126" w:type="dxa"/>
            <w:vMerge w:val="restart"/>
            <w:vAlign w:val="center"/>
          </w:tcPr>
          <w:p w14:paraId="36C5A8EB" w14:textId="77777777" w:rsidR="005E0AD4" w:rsidRPr="00996C17" w:rsidRDefault="005E0AD4" w:rsidP="00606B28">
            <w:pPr>
              <w:pStyle w:val="TableParagraph"/>
              <w:ind w:hang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Этап</w:t>
            </w:r>
            <w:proofErr w:type="spellEnd"/>
            <w:r w:rsidRPr="00996C1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совершенствования</w:t>
            </w:r>
            <w:proofErr w:type="spellEnd"/>
            <w:r w:rsidRPr="00996C1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спортивного</w:t>
            </w:r>
            <w:proofErr w:type="spellEnd"/>
            <w:r w:rsidRPr="00996C1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мастерства</w:t>
            </w:r>
            <w:proofErr w:type="spellEnd"/>
          </w:p>
        </w:tc>
      </w:tr>
      <w:tr w:rsidR="005E0AD4" w:rsidRPr="00996C17" w14:paraId="72F673A7" w14:textId="77777777" w:rsidTr="00511BEC">
        <w:trPr>
          <w:trHeight w:val="67"/>
        </w:trPr>
        <w:tc>
          <w:tcPr>
            <w:tcW w:w="426" w:type="dxa"/>
            <w:vMerge/>
            <w:vAlign w:val="center"/>
          </w:tcPr>
          <w:p w14:paraId="34E76734" w14:textId="77777777" w:rsidR="005E0AD4" w:rsidRPr="00996C17" w:rsidRDefault="005E0AD4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C6F0F35" w14:textId="77777777" w:rsidR="005E0AD4" w:rsidRPr="00996C17" w:rsidRDefault="005E0AD4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BA72B83" w14:textId="7A9456A8" w:rsidR="005E0AD4" w:rsidRPr="00996C17" w:rsidRDefault="005E0AD4" w:rsidP="00606B28">
            <w:pPr>
              <w:pStyle w:val="TableParagraph"/>
              <w:ind w:firstLine="1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="00DA4ED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8" w:type="dxa"/>
            <w:vAlign w:val="center"/>
          </w:tcPr>
          <w:p w14:paraId="173D1077" w14:textId="77777777" w:rsidR="005E0AD4" w:rsidRPr="00996C17" w:rsidRDefault="005E0AD4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Свыше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vAlign w:val="center"/>
          </w:tcPr>
          <w:p w14:paraId="1CAD70D6" w14:textId="77777777" w:rsidR="005E0AD4" w:rsidRPr="00996C17" w:rsidRDefault="005E0AD4" w:rsidP="00606B28">
            <w:pPr>
              <w:pStyle w:val="TableParagraph"/>
              <w:ind w:hanging="14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трех</w:t>
            </w:r>
            <w:proofErr w:type="spellEnd"/>
          </w:p>
          <w:p w14:paraId="44CE7FC8" w14:textId="77777777" w:rsidR="005E0AD4" w:rsidRPr="00996C17" w:rsidRDefault="005E0AD4" w:rsidP="00606B28">
            <w:pPr>
              <w:pStyle w:val="TableParagraph"/>
              <w:ind w:hanging="144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559" w:type="dxa"/>
            <w:vAlign w:val="center"/>
          </w:tcPr>
          <w:p w14:paraId="410904C8" w14:textId="77777777" w:rsidR="005E0AD4" w:rsidRPr="00996C17" w:rsidRDefault="005E0AD4" w:rsidP="00606B28">
            <w:pPr>
              <w:pStyle w:val="TableParagraph"/>
              <w:ind w:hang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Свыше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трех</w:t>
            </w:r>
            <w:proofErr w:type="spellEnd"/>
          </w:p>
          <w:p w14:paraId="1209406E" w14:textId="77777777" w:rsidR="005E0AD4" w:rsidRPr="00996C17" w:rsidRDefault="005E0AD4" w:rsidP="00606B28">
            <w:pPr>
              <w:pStyle w:val="TableParagraph"/>
              <w:ind w:hanging="1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126" w:type="dxa"/>
            <w:vMerge/>
            <w:vAlign w:val="center"/>
          </w:tcPr>
          <w:p w14:paraId="07F9724A" w14:textId="77777777" w:rsidR="005E0AD4" w:rsidRPr="00996C17" w:rsidRDefault="005E0AD4" w:rsidP="00606B28">
            <w:pPr>
              <w:pStyle w:val="TableParagraph"/>
              <w:ind w:hanging="113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4835" w:rsidRPr="00996C17" w14:paraId="648E23B4" w14:textId="77777777" w:rsidTr="00511BEC">
        <w:trPr>
          <w:trHeight w:val="225"/>
        </w:trPr>
        <w:tc>
          <w:tcPr>
            <w:tcW w:w="426" w:type="dxa"/>
            <w:vMerge/>
            <w:vAlign w:val="center"/>
          </w:tcPr>
          <w:p w14:paraId="73BFD07D" w14:textId="77777777" w:rsidR="00304835" w:rsidRPr="00996C17" w:rsidRDefault="00304835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20AE514F" w14:textId="77777777" w:rsidR="00304835" w:rsidRPr="00996C17" w:rsidRDefault="00304835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5A720DF4" w14:textId="77777777" w:rsidR="00304835" w:rsidRPr="00996C17" w:rsidRDefault="00304835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Недельная</w:t>
            </w:r>
            <w:proofErr w:type="spellEnd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нагрузка</w:t>
            </w:r>
            <w:proofErr w:type="spellEnd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часах</w:t>
            </w:r>
            <w:proofErr w:type="spellEnd"/>
          </w:p>
        </w:tc>
      </w:tr>
      <w:tr w:rsidR="00EB0843" w:rsidRPr="00996C17" w14:paraId="1DB3152A" w14:textId="77777777" w:rsidTr="00511BEC">
        <w:trPr>
          <w:trHeight w:val="240"/>
        </w:trPr>
        <w:tc>
          <w:tcPr>
            <w:tcW w:w="426" w:type="dxa"/>
            <w:vMerge/>
            <w:vAlign w:val="center"/>
          </w:tcPr>
          <w:p w14:paraId="3BFC96F8" w14:textId="77777777" w:rsidR="00EB0843" w:rsidRPr="00996C17" w:rsidRDefault="00EB0843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6438751E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4F1F59C" w14:textId="4F864C6B" w:rsidR="00EB0843" w:rsidRPr="00996C17" w:rsidRDefault="00EB0843" w:rsidP="00606B28">
            <w:pPr>
              <w:pStyle w:val="TableParagraph"/>
              <w:ind w:firstLine="12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vAlign w:val="center"/>
          </w:tcPr>
          <w:p w14:paraId="31684939" w14:textId="6E2E94BD" w:rsidR="00EB0843" w:rsidRPr="00996C17" w:rsidRDefault="00EB0843" w:rsidP="00606B28">
            <w:pPr>
              <w:pStyle w:val="TableParagraph"/>
              <w:ind w:hanging="113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701" w:type="dxa"/>
            <w:vAlign w:val="center"/>
          </w:tcPr>
          <w:p w14:paraId="08CDEA99" w14:textId="0C0CF7C5" w:rsidR="00EB0843" w:rsidRPr="00996C17" w:rsidRDefault="00EB0843" w:rsidP="00606B28">
            <w:pPr>
              <w:pStyle w:val="TableParagraph"/>
              <w:ind w:hanging="144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559" w:type="dxa"/>
            <w:vAlign w:val="center"/>
          </w:tcPr>
          <w:p w14:paraId="5EADAFB8" w14:textId="688A03A0" w:rsidR="00EB0843" w:rsidRPr="00996C17" w:rsidRDefault="00EB0843" w:rsidP="00606B28">
            <w:pPr>
              <w:pStyle w:val="TableParagraph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6" w:type="dxa"/>
            <w:vAlign w:val="center"/>
          </w:tcPr>
          <w:p w14:paraId="483B1244" w14:textId="11BA00C5" w:rsidR="00EB0843" w:rsidRPr="00996C17" w:rsidRDefault="00EB0843" w:rsidP="00606B28">
            <w:pPr>
              <w:pStyle w:val="TableParagraph"/>
              <w:ind w:firstLine="12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EB0843" w:rsidRPr="00996C17" w14:paraId="2F5C3696" w14:textId="77777777" w:rsidTr="00511BEC">
        <w:trPr>
          <w:trHeight w:val="390"/>
        </w:trPr>
        <w:tc>
          <w:tcPr>
            <w:tcW w:w="426" w:type="dxa"/>
            <w:vMerge/>
            <w:vAlign w:val="center"/>
          </w:tcPr>
          <w:p w14:paraId="7A3FA44D" w14:textId="77777777" w:rsidR="00EB0843" w:rsidRPr="00996C17" w:rsidRDefault="00EB0843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768F1914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6AC1FEE3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EB0843" w:rsidRPr="00996C17" w14:paraId="54180E61" w14:textId="77777777" w:rsidTr="00511BEC">
        <w:trPr>
          <w:trHeight w:val="60"/>
        </w:trPr>
        <w:tc>
          <w:tcPr>
            <w:tcW w:w="426" w:type="dxa"/>
            <w:vMerge/>
            <w:vAlign w:val="center"/>
          </w:tcPr>
          <w:p w14:paraId="7FA6F673" w14:textId="77777777" w:rsidR="00EB0843" w:rsidRPr="00996C17" w:rsidRDefault="00EB0843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43499170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785D52AC" w14:textId="0EB9AC56" w:rsidR="00EB0843" w:rsidRPr="00996C17" w:rsidRDefault="00EB0843" w:rsidP="00606B28">
            <w:pPr>
              <w:pStyle w:val="TableParagraph"/>
              <w:ind w:firstLine="12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14:paraId="2F397A49" w14:textId="04152574" w:rsidR="00EB0843" w:rsidRPr="00996C17" w:rsidRDefault="00EB0843" w:rsidP="00606B28">
            <w:pPr>
              <w:pStyle w:val="TableParagraph"/>
              <w:ind w:hanging="113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14:paraId="4B150847" w14:textId="3A4A8E2F" w:rsidR="00EB0843" w:rsidRPr="00996C17" w:rsidRDefault="00EB0843" w:rsidP="00606B28">
            <w:pPr>
              <w:pStyle w:val="TableParagraph"/>
              <w:ind w:hanging="144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559" w:type="dxa"/>
            <w:vAlign w:val="center"/>
          </w:tcPr>
          <w:p w14:paraId="00EB69C2" w14:textId="593D8002" w:rsidR="00EB0843" w:rsidRPr="00996C17" w:rsidRDefault="00EB0843" w:rsidP="00606B28">
            <w:pPr>
              <w:pStyle w:val="TableParagraph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244E269" w14:textId="2764ABE3" w:rsidR="00EB0843" w:rsidRPr="00996C17" w:rsidRDefault="00EB0843" w:rsidP="00606B28">
            <w:pPr>
              <w:pStyle w:val="TableParagraph"/>
              <w:ind w:firstLine="12"/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EB0843" w:rsidRPr="00996C17" w14:paraId="6B1B5FEB" w14:textId="77777777" w:rsidTr="00511BEC">
        <w:trPr>
          <w:trHeight w:val="240"/>
        </w:trPr>
        <w:tc>
          <w:tcPr>
            <w:tcW w:w="426" w:type="dxa"/>
            <w:vMerge/>
            <w:vAlign w:val="center"/>
          </w:tcPr>
          <w:p w14:paraId="39EC8777" w14:textId="77777777" w:rsidR="00EB0843" w:rsidRPr="00996C17" w:rsidRDefault="00EB0843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vMerge/>
            <w:vAlign w:val="center"/>
          </w:tcPr>
          <w:p w14:paraId="4215AD1B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  <w:gridSpan w:val="5"/>
            <w:vAlign w:val="center"/>
          </w:tcPr>
          <w:p w14:paraId="549ECC95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Наполняемость</w:t>
            </w:r>
            <w:proofErr w:type="spellEnd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групп</w:t>
            </w:r>
            <w:proofErr w:type="spellEnd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996C17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EB0843" w:rsidRPr="00996C17" w14:paraId="7457F41F" w14:textId="77777777" w:rsidTr="00511BEC">
        <w:trPr>
          <w:trHeight w:val="240"/>
        </w:trPr>
        <w:tc>
          <w:tcPr>
            <w:tcW w:w="426" w:type="dxa"/>
            <w:vMerge/>
            <w:vAlign w:val="center"/>
          </w:tcPr>
          <w:p w14:paraId="143BBAE0" w14:textId="77777777" w:rsidR="00EB0843" w:rsidRPr="00996C17" w:rsidRDefault="00EB0843" w:rsidP="00606B28">
            <w:pPr>
              <w:widowControl w:val="0"/>
              <w:spacing w:after="0" w:line="240" w:lineRule="auto"/>
              <w:ind w:hanging="40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  <w:vMerge/>
            <w:vAlign w:val="center"/>
          </w:tcPr>
          <w:p w14:paraId="527CEAA2" w14:textId="77777777" w:rsidR="00EB0843" w:rsidRPr="00996C17" w:rsidRDefault="00EB0843" w:rsidP="00606B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1D4218BA" w14:textId="7B62AE7C" w:rsidR="00EB0843" w:rsidRPr="00996C17" w:rsidRDefault="00EB0843" w:rsidP="00606B28">
            <w:pPr>
              <w:pStyle w:val="TableParagraph"/>
              <w:ind w:hanging="113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3260" w:type="dxa"/>
            <w:gridSpan w:val="2"/>
            <w:vAlign w:val="center"/>
          </w:tcPr>
          <w:p w14:paraId="0BBB632D" w14:textId="13CCBAC5" w:rsidR="00EB0843" w:rsidRPr="00996C17" w:rsidRDefault="00EB0843" w:rsidP="00606B28">
            <w:pPr>
              <w:pStyle w:val="TableParagraph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26" w:type="dxa"/>
            <w:vAlign w:val="center"/>
          </w:tcPr>
          <w:p w14:paraId="2ED87364" w14:textId="3025C473" w:rsidR="00EB0843" w:rsidRPr="00996C17" w:rsidRDefault="00EB0843" w:rsidP="00606B28">
            <w:pPr>
              <w:pStyle w:val="TableParagraph"/>
              <w:ind w:firstLine="12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</w:tr>
      <w:tr w:rsidR="00EB0843" w:rsidRPr="00996C17" w14:paraId="0B6F9D51" w14:textId="77777777" w:rsidTr="00511BEC">
        <w:trPr>
          <w:trHeight w:val="60"/>
        </w:trPr>
        <w:tc>
          <w:tcPr>
            <w:tcW w:w="426" w:type="dxa"/>
            <w:vAlign w:val="center"/>
          </w:tcPr>
          <w:p w14:paraId="6D3D4C4F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14:paraId="63A56710" w14:textId="5F27FE86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Общая</w:t>
            </w:r>
            <w:proofErr w:type="spellEnd"/>
            <w:r w:rsidR="00DA4ED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r w:rsidR="00DA4EDF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  <w:vAlign w:val="center"/>
          </w:tcPr>
          <w:p w14:paraId="5B6FAE19" w14:textId="3C8B056D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90</w:t>
            </w:r>
          </w:p>
        </w:tc>
        <w:tc>
          <w:tcPr>
            <w:tcW w:w="1418" w:type="dxa"/>
            <w:vAlign w:val="center"/>
          </w:tcPr>
          <w:p w14:paraId="6676D464" w14:textId="19947D84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101</w:t>
            </w:r>
          </w:p>
        </w:tc>
        <w:tc>
          <w:tcPr>
            <w:tcW w:w="1701" w:type="dxa"/>
            <w:vAlign w:val="center"/>
          </w:tcPr>
          <w:p w14:paraId="77BEDBF6" w14:textId="5830A9FA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110</w:t>
            </w:r>
          </w:p>
        </w:tc>
        <w:tc>
          <w:tcPr>
            <w:tcW w:w="1559" w:type="dxa"/>
            <w:vAlign w:val="center"/>
          </w:tcPr>
          <w:p w14:paraId="70097230" w14:textId="38B04AF9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153</w:t>
            </w:r>
          </w:p>
        </w:tc>
        <w:tc>
          <w:tcPr>
            <w:tcW w:w="2126" w:type="dxa"/>
            <w:vAlign w:val="center"/>
          </w:tcPr>
          <w:p w14:paraId="356E852A" w14:textId="0C9ECCBA" w:rsidR="00EB0843" w:rsidRPr="00996C17" w:rsidRDefault="00384C6E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200</w:t>
            </w:r>
          </w:p>
        </w:tc>
      </w:tr>
      <w:tr w:rsidR="00EB0843" w:rsidRPr="00996C17" w14:paraId="1899177A" w14:textId="77777777" w:rsidTr="00511BEC">
        <w:trPr>
          <w:trHeight w:val="60"/>
        </w:trPr>
        <w:tc>
          <w:tcPr>
            <w:tcW w:w="426" w:type="dxa"/>
            <w:vAlign w:val="center"/>
          </w:tcPr>
          <w:p w14:paraId="53F2D303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14:paraId="259608D6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96C17">
              <w:rPr>
                <w:color w:val="000000" w:themeColor="text1"/>
                <w:sz w:val="24"/>
                <w:szCs w:val="24"/>
              </w:rPr>
              <w:t>Специальная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физическая</w:t>
            </w:r>
            <w:proofErr w:type="spellEnd"/>
            <w:proofErr w:type="gramEnd"/>
            <w:r w:rsidRPr="00996C17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  <w:vAlign w:val="center"/>
          </w:tcPr>
          <w:p w14:paraId="07DDBF0E" w14:textId="0E3B15F5" w:rsidR="00EB0843" w:rsidRPr="00CC4A01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1418" w:type="dxa"/>
            <w:vAlign w:val="center"/>
          </w:tcPr>
          <w:p w14:paraId="60F7303C" w14:textId="70A0003A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75</w:t>
            </w:r>
          </w:p>
        </w:tc>
        <w:tc>
          <w:tcPr>
            <w:tcW w:w="1701" w:type="dxa"/>
            <w:vAlign w:val="center"/>
          </w:tcPr>
          <w:p w14:paraId="060257D3" w14:textId="03CD6899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vAlign w:val="center"/>
          </w:tcPr>
          <w:p w14:paraId="22EFEDF4" w14:textId="1AC95436" w:rsidR="00EB0843" w:rsidRPr="00996C17" w:rsidRDefault="00EB0843" w:rsidP="00CC4A01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="00CC4A01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14:paraId="69887B3C" w14:textId="7C98E33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112</w:t>
            </w:r>
          </w:p>
        </w:tc>
      </w:tr>
      <w:tr w:rsidR="00EB0843" w:rsidRPr="00996C17" w14:paraId="6011D43A" w14:textId="77777777" w:rsidTr="00511BEC">
        <w:trPr>
          <w:trHeight w:val="60"/>
        </w:trPr>
        <w:tc>
          <w:tcPr>
            <w:tcW w:w="426" w:type="dxa"/>
            <w:vAlign w:val="center"/>
          </w:tcPr>
          <w:p w14:paraId="44266EB3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14:paraId="11719888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 w:eastAsia="ru-RU"/>
              </w:rPr>
              <w:t>Участие в с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  <w:lang w:eastAsia="ru-RU"/>
              </w:rPr>
              <w:t>портивны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  <w:lang w:val="ru-RU" w:eastAsia="ru-RU"/>
              </w:rPr>
              <w:t xml:space="preserve">х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  <w:lang w:eastAsia="ru-RU"/>
              </w:rPr>
              <w:t>соревнования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275" w:type="dxa"/>
            <w:vAlign w:val="center"/>
          </w:tcPr>
          <w:p w14:paraId="4DF5422B" w14:textId="105280B1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54F83E44" w14:textId="3CEADFB2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28</w:t>
            </w:r>
          </w:p>
        </w:tc>
        <w:tc>
          <w:tcPr>
            <w:tcW w:w="1701" w:type="dxa"/>
            <w:vAlign w:val="center"/>
          </w:tcPr>
          <w:p w14:paraId="52799DF4" w14:textId="04DED0B1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1559" w:type="dxa"/>
            <w:vAlign w:val="center"/>
          </w:tcPr>
          <w:p w14:paraId="1EAD7F05" w14:textId="72F8CE1F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  <w:tc>
          <w:tcPr>
            <w:tcW w:w="2126" w:type="dxa"/>
            <w:vAlign w:val="center"/>
          </w:tcPr>
          <w:p w14:paraId="00EEB372" w14:textId="4E086177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47</w:t>
            </w:r>
          </w:p>
        </w:tc>
      </w:tr>
      <w:tr w:rsidR="00EB0843" w:rsidRPr="00996C17" w14:paraId="02B0F4D4" w14:textId="77777777" w:rsidTr="00511BEC">
        <w:trPr>
          <w:trHeight w:val="60"/>
        </w:trPr>
        <w:tc>
          <w:tcPr>
            <w:tcW w:w="426" w:type="dxa"/>
            <w:vAlign w:val="center"/>
          </w:tcPr>
          <w:p w14:paraId="2707AD68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14:paraId="6C943DAE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Техническая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0E0F2052" w14:textId="713E6FE1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  <w:vAlign w:val="center"/>
          </w:tcPr>
          <w:p w14:paraId="755790AD" w14:textId="54FBD03F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101</w:t>
            </w:r>
          </w:p>
        </w:tc>
        <w:tc>
          <w:tcPr>
            <w:tcW w:w="1701" w:type="dxa"/>
            <w:vAlign w:val="center"/>
          </w:tcPr>
          <w:p w14:paraId="3B56211A" w14:textId="5B70E690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83</w:t>
            </w:r>
          </w:p>
        </w:tc>
        <w:tc>
          <w:tcPr>
            <w:tcW w:w="1559" w:type="dxa"/>
            <w:vAlign w:val="center"/>
          </w:tcPr>
          <w:p w14:paraId="7240BDC8" w14:textId="17F9D55D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103</w:t>
            </w:r>
          </w:p>
        </w:tc>
        <w:tc>
          <w:tcPr>
            <w:tcW w:w="2126" w:type="dxa"/>
            <w:vAlign w:val="center"/>
          </w:tcPr>
          <w:p w14:paraId="38BD8B9B" w14:textId="5526F5A3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93</w:t>
            </w:r>
          </w:p>
        </w:tc>
      </w:tr>
      <w:tr w:rsidR="00EB0843" w:rsidRPr="00996C17" w14:paraId="49FC5659" w14:textId="77777777" w:rsidTr="00511BEC">
        <w:trPr>
          <w:trHeight w:val="60"/>
        </w:trPr>
        <w:tc>
          <w:tcPr>
            <w:tcW w:w="426" w:type="dxa"/>
            <w:vAlign w:val="center"/>
          </w:tcPr>
          <w:p w14:paraId="59AD0C75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670" w:type="dxa"/>
            <w:vAlign w:val="center"/>
          </w:tcPr>
          <w:p w14:paraId="5EC3BB1F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Тактическая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1275" w:type="dxa"/>
            <w:vAlign w:val="center"/>
          </w:tcPr>
          <w:p w14:paraId="15EE8435" w14:textId="52AA5145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1418" w:type="dxa"/>
            <w:vAlign w:val="center"/>
          </w:tcPr>
          <w:p w14:paraId="7A52A6F6" w14:textId="6AFCA2D9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67</w:t>
            </w:r>
          </w:p>
        </w:tc>
        <w:tc>
          <w:tcPr>
            <w:tcW w:w="1701" w:type="dxa"/>
            <w:vAlign w:val="center"/>
          </w:tcPr>
          <w:p w14:paraId="4FDC3708" w14:textId="5DF5B56F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72</w:t>
            </w:r>
          </w:p>
        </w:tc>
        <w:tc>
          <w:tcPr>
            <w:tcW w:w="1559" w:type="dxa"/>
            <w:vAlign w:val="center"/>
          </w:tcPr>
          <w:p w14:paraId="4E381DEC" w14:textId="7FC2168F" w:rsidR="00EB0843" w:rsidRPr="00996C17" w:rsidRDefault="00CC4A01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98</w:t>
            </w:r>
          </w:p>
        </w:tc>
        <w:tc>
          <w:tcPr>
            <w:tcW w:w="2126" w:type="dxa"/>
            <w:vAlign w:val="center"/>
          </w:tcPr>
          <w:p w14:paraId="59E0D5C7" w14:textId="575E373D" w:rsidR="00EB0843" w:rsidRPr="00996C17" w:rsidRDefault="00384C6E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84</w:t>
            </w:r>
          </w:p>
        </w:tc>
      </w:tr>
      <w:tr w:rsidR="00EB0843" w:rsidRPr="00996C17" w14:paraId="368786B2" w14:textId="77777777" w:rsidTr="00511BEC">
        <w:trPr>
          <w:trHeight w:val="60"/>
        </w:trPr>
        <w:tc>
          <w:tcPr>
            <w:tcW w:w="426" w:type="dxa"/>
            <w:vAlign w:val="center"/>
          </w:tcPr>
          <w:p w14:paraId="70897FDA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670" w:type="dxa"/>
            <w:vAlign w:val="center"/>
          </w:tcPr>
          <w:p w14:paraId="65FAC122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Теоретическая</w:t>
            </w:r>
            <w:proofErr w:type="spellEnd"/>
            <w:r w:rsidRPr="00996C17">
              <w:rPr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</w:t>
            </w:r>
            <w:proofErr w:type="spellEnd"/>
            <w:r w:rsidRPr="00996C1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готовка</w:t>
            </w:r>
            <w:proofErr w:type="spellEnd"/>
          </w:p>
        </w:tc>
        <w:tc>
          <w:tcPr>
            <w:tcW w:w="1275" w:type="dxa"/>
            <w:vAlign w:val="center"/>
          </w:tcPr>
          <w:p w14:paraId="5FD027C4" w14:textId="4293F754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14:paraId="4F92720E" w14:textId="41842E80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701" w:type="dxa"/>
            <w:vAlign w:val="center"/>
          </w:tcPr>
          <w:p w14:paraId="402E537C" w14:textId="06F8CE4D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559" w:type="dxa"/>
            <w:vAlign w:val="center"/>
          </w:tcPr>
          <w:p w14:paraId="4C459210" w14:textId="120F25B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40</w:t>
            </w:r>
          </w:p>
        </w:tc>
        <w:tc>
          <w:tcPr>
            <w:tcW w:w="2126" w:type="dxa"/>
            <w:vAlign w:val="center"/>
          </w:tcPr>
          <w:p w14:paraId="24015DBC" w14:textId="6A2754E4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EB0843" w:rsidRPr="00996C17" w14:paraId="2F9F4E42" w14:textId="77777777" w:rsidTr="00511BEC">
        <w:trPr>
          <w:trHeight w:val="60"/>
        </w:trPr>
        <w:tc>
          <w:tcPr>
            <w:tcW w:w="426" w:type="dxa"/>
            <w:vAlign w:val="center"/>
          </w:tcPr>
          <w:p w14:paraId="08471A35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670" w:type="dxa"/>
            <w:vAlign w:val="center"/>
          </w:tcPr>
          <w:p w14:paraId="2AC517EE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96C17">
              <w:rPr>
                <w:color w:val="000000" w:themeColor="text1"/>
                <w:sz w:val="24"/>
                <w:szCs w:val="24"/>
              </w:rPr>
              <w:t>Психологическая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color w:val="000000" w:themeColor="text1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подготовка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14:paraId="6633D389" w14:textId="01F0A67E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vAlign w:val="center"/>
          </w:tcPr>
          <w:p w14:paraId="6D4712F2" w14:textId="082FE653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5AAEC87F" w14:textId="30A3BAA0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15</w:t>
            </w:r>
          </w:p>
        </w:tc>
        <w:tc>
          <w:tcPr>
            <w:tcW w:w="1559" w:type="dxa"/>
            <w:vAlign w:val="center"/>
          </w:tcPr>
          <w:p w14:paraId="7E4E9044" w14:textId="143B46A3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2126" w:type="dxa"/>
            <w:vAlign w:val="center"/>
          </w:tcPr>
          <w:p w14:paraId="270182A1" w14:textId="4111A07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42</w:t>
            </w:r>
          </w:p>
        </w:tc>
      </w:tr>
      <w:tr w:rsidR="00EB0843" w:rsidRPr="00996C17" w14:paraId="0F9098A9" w14:textId="77777777" w:rsidTr="00511BEC">
        <w:trPr>
          <w:trHeight w:val="60"/>
        </w:trPr>
        <w:tc>
          <w:tcPr>
            <w:tcW w:w="426" w:type="dxa"/>
            <w:vAlign w:val="center"/>
          </w:tcPr>
          <w:p w14:paraId="0D8A08BB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670" w:type="dxa"/>
            <w:vAlign w:val="center"/>
          </w:tcPr>
          <w:p w14:paraId="037D9DBE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Контрольные мероприятия (</w:t>
            </w:r>
            <w:r w:rsidRPr="00996C17">
              <w:rPr>
                <w:color w:val="000000" w:themeColor="text1"/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1275" w:type="dxa"/>
            <w:vAlign w:val="center"/>
          </w:tcPr>
          <w:p w14:paraId="05193128" w14:textId="5C469F42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14:paraId="327F88AD" w14:textId="1C587FD8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61AB10B7" w14:textId="0A2D4548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14:paraId="7AAD1B56" w14:textId="05C79D66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5DFEB0CB" w14:textId="55EDF50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</w:tr>
      <w:tr w:rsidR="00EB0843" w:rsidRPr="00996C17" w14:paraId="0BD8CA01" w14:textId="77777777" w:rsidTr="00511BEC">
        <w:trPr>
          <w:trHeight w:val="60"/>
        </w:trPr>
        <w:tc>
          <w:tcPr>
            <w:tcW w:w="426" w:type="dxa"/>
            <w:vAlign w:val="center"/>
          </w:tcPr>
          <w:p w14:paraId="393D4D42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670" w:type="dxa"/>
            <w:vAlign w:val="center"/>
          </w:tcPr>
          <w:p w14:paraId="7FC9A9D9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Инструкторская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5" w:type="dxa"/>
            <w:vAlign w:val="center"/>
          </w:tcPr>
          <w:p w14:paraId="7685F7F8" w14:textId="24DEA088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0C86D4F7" w14:textId="0BC14CB6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2BA4C28D" w14:textId="11A8AAA7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6AC86540" w14:textId="0EA7758E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center"/>
          </w:tcPr>
          <w:p w14:paraId="24E133C6" w14:textId="4955747E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</w:tr>
      <w:tr w:rsidR="00EB0843" w:rsidRPr="00996C17" w14:paraId="31AD6A6D" w14:textId="77777777" w:rsidTr="00511BEC">
        <w:trPr>
          <w:trHeight w:val="60"/>
        </w:trPr>
        <w:tc>
          <w:tcPr>
            <w:tcW w:w="426" w:type="dxa"/>
            <w:vAlign w:val="center"/>
          </w:tcPr>
          <w:p w14:paraId="16CA37F2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14:paraId="66D0FF80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Судейская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1275" w:type="dxa"/>
            <w:vAlign w:val="center"/>
          </w:tcPr>
          <w:p w14:paraId="7AE6C15D" w14:textId="6E62F08B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  <w:vAlign w:val="center"/>
          </w:tcPr>
          <w:p w14:paraId="01951442" w14:textId="64B2FE7A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vAlign w:val="center"/>
          </w:tcPr>
          <w:p w14:paraId="4F36EB09" w14:textId="41D9836F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  <w:vAlign w:val="center"/>
          </w:tcPr>
          <w:p w14:paraId="08E3A7EB" w14:textId="50940F7E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6" w:type="dxa"/>
            <w:vAlign w:val="center"/>
          </w:tcPr>
          <w:p w14:paraId="20AD93AD" w14:textId="5B232A44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</w:tr>
      <w:tr w:rsidR="00EB0843" w:rsidRPr="00996C17" w14:paraId="631B9083" w14:textId="77777777" w:rsidTr="00511BEC">
        <w:trPr>
          <w:trHeight w:val="60"/>
        </w:trPr>
        <w:tc>
          <w:tcPr>
            <w:tcW w:w="426" w:type="dxa"/>
            <w:vAlign w:val="center"/>
          </w:tcPr>
          <w:p w14:paraId="64D89AF5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5670" w:type="dxa"/>
            <w:vAlign w:val="center"/>
          </w:tcPr>
          <w:p w14:paraId="64BD8E28" w14:textId="77777777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Медицинские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медико-биологические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5" w:type="dxa"/>
            <w:vAlign w:val="center"/>
          </w:tcPr>
          <w:p w14:paraId="5703769C" w14:textId="6F195635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vAlign w:val="center"/>
          </w:tcPr>
          <w:p w14:paraId="3AEA35F5" w14:textId="3A0D117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701" w:type="dxa"/>
            <w:vAlign w:val="center"/>
          </w:tcPr>
          <w:p w14:paraId="4624D870" w14:textId="2264A0F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1559" w:type="dxa"/>
            <w:vAlign w:val="center"/>
          </w:tcPr>
          <w:p w14:paraId="0E9011C3" w14:textId="09809C59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6" w:type="dxa"/>
            <w:vAlign w:val="center"/>
          </w:tcPr>
          <w:p w14:paraId="48062DD9" w14:textId="25FAA9A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</w:tr>
      <w:tr w:rsidR="00EB0843" w:rsidRPr="00996C17" w14:paraId="401FF811" w14:textId="77777777" w:rsidTr="00511BEC">
        <w:trPr>
          <w:trHeight w:val="60"/>
        </w:trPr>
        <w:tc>
          <w:tcPr>
            <w:tcW w:w="426" w:type="dxa"/>
            <w:vAlign w:val="center"/>
          </w:tcPr>
          <w:p w14:paraId="3383D9BE" w14:textId="77777777" w:rsidR="00EB0843" w:rsidRPr="00996C17" w:rsidRDefault="00EB0843" w:rsidP="00606B28">
            <w:pPr>
              <w:pStyle w:val="TableParagraph"/>
              <w:ind w:hanging="4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670" w:type="dxa"/>
            <w:vAlign w:val="center"/>
          </w:tcPr>
          <w:p w14:paraId="644513EE" w14:textId="095BE269" w:rsidR="00EB0843" w:rsidRPr="00996C17" w:rsidRDefault="00EB0843" w:rsidP="00606B28">
            <w:pPr>
              <w:pStyle w:val="TableParagraph"/>
              <w:contextualSpacing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996C17">
              <w:rPr>
                <w:color w:val="000000" w:themeColor="text1"/>
                <w:sz w:val="24"/>
                <w:szCs w:val="24"/>
              </w:rPr>
              <w:t>Восстановительные</w:t>
            </w:r>
            <w:proofErr w:type="spellEnd"/>
            <w:r w:rsidRPr="00996C17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color w:val="000000" w:themeColor="text1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14:paraId="491A7D5C" w14:textId="1C4BECD3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71</w:t>
            </w:r>
          </w:p>
        </w:tc>
        <w:tc>
          <w:tcPr>
            <w:tcW w:w="1418" w:type="dxa"/>
            <w:vAlign w:val="center"/>
          </w:tcPr>
          <w:p w14:paraId="1847FB7B" w14:textId="27C91D1E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71</w:t>
            </w:r>
          </w:p>
        </w:tc>
        <w:tc>
          <w:tcPr>
            <w:tcW w:w="1701" w:type="dxa"/>
            <w:vAlign w:val="center"/>
          </w:tcPr>
          <w:p w14:paraId="1C8754FC" w14:textId="696EBFCB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85</w:t>
            </w:r>
          </w:p>
        </w:tc>
        <w:tc>
          <w:tcPr>
            <w:tcW w:w="1559" w:type="dxa"/>
            <w:vAlign w:val="center"/>
          </w:tcPr>
          <w:p w14:paraId="0ED3FCF9" w14:textId="58C0BBEA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135</w:t>
            </w:r>
          </w:p>
        </w:tc>
        <w:tc>
          <w:tcPr>
            <w:tcW w:w="2126" w:type="dxa"/>
            <w:vAlign w:val="center"/>
          </w:tcPr>
          <w:p w14:paraId="759CA37C" w14:textId="74F5F2CC" w:rsidR="00EB0843" w:rsidRPr="00996C17" w:rsidRDefault="00EB0843" w:rsidP="00606B28">
            <w:pPr>
              <w:pStyle w:val="TableParagraph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156</w:t>
            </w:r>
          </w:p>
        </w:tc>
      </w:tr>
      <w:tr w:rsidR="00D21F50" w:rsidRPr="00996C17" w14:paraId="1518D545" w14:textId="1A706071" w:rsidTr="00511BEC">
        <w:trPr>
          <w:trHeight w:val="88"/>
        </w:trPr>
        <w:tc>
          <w:tcPr>
            <w:tcW w:w="6096" w:type="dxa"/>
            <w:gridSpan w:val="2"/>
            <w:vAlign w:val="center"/>
          </w:tcPr>
          <w:p w14:paraId="257C6810" w14:textId="77777777" w:rsidR="00D21F50" w:rsidRPr="00996C17" w:rsidRDefault="00D21F50" w:rsidP="005B0025">
            <w:pPr>
              <w:pStyle w:val="TableParagraph"/>
              <w:ind w:hanging="40"/>
              <w:contextualSpacing/>
              <w:jc w:val="center"/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1275" w:type="dxa"/>
            <w:vAlign w:val="center"/>
          </w:tcPr>
          <w:p w14:paraId="30B0F705" w14:textId="56351480" w:rsidR="00D21F50" w:rsidRPr="00996C17" w:rsidRDefault="00D21F50" w:rsidP="00606B28">
            <w:pPr>
              <w:pStyle w:val="TableParagraph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312</w:t>
            </w:r>
          </w:p>
        </w:tc>
        <w:tc>
          <w:tcPr>
            <w:tcW w:w="1418" w:type="dxa"/>
            <w:vAlign w:val="center"/>
          </w:tcPr>
          <w:p w14:paraId="1001400E" w14:textId="4D604CF0" w:rsidR="00D21F50" w:rsidRPr="00996C17" w:rsidRDefault="00D21F50" w:rsidP="00606B28">
            <w:pPr>
              <w:pStyle w:val="TableParagraph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416</w:t>
            </w:r>
          </w:p>
        </w:tc>
        <w:tc>
          <w:tcPr>
            <w:tcW w:w="1701" w:type="dxa"/>
            <w:vAlign w:val="center"/>
          </w:tcPr>
          <w:p w14:paraId="1B030645" w14:textId="0274763F" w:rsidR="00D21F50" w:rsidRPr="00996C17" w:rsidRDefault="00D21F50" w:rsidP="00606B28">
            <w:pPr>
              <w:pStyle w:val="TableParagraph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520</w:t>
            </w:r>
          </w:p>
        </w:tc>
        <w:tc>
          <w:tcPr>
            <w:tcW w:w="1559" w:type="dxa"/>
            <w:vAlign w:val="center"/>
          </w:tcPr>
          <w:p w14:paraId="5E144CD9" w14:textId="48E9074F" w:rsidR="00D21F50" w:rsidRPr="00996C17" w:rsidRDefault="00D21F50" w:rsidP="00606B28">
            <w:pPr>
              <w:pStyle w:val="TableParagraph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780</w:t>
            </w:r>
          </w:p>
        </w:tc>
        <w:tc>
          <w:tcPr>
            <w:tcW w:w="2126" w:type="dxa"/>
            <w:vAlign w:val="center"/>
          </w:tcPr>
          <w:p w14:paraId="4BD4FB1F" w14:textId="2ECA32ED" w:rsidR="00D21F50" w:rsidRPr="00996C17" w:rsidRDefault="00D21F50" w:rsidP="00606B28">
            <w:pPr>
              <w:pStyle w:val="TableParagraph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936</w:t>
            </w:r>
          </w:p>
        </w:tc>
      </w:tr>
    </w:tbl>
    <w:p w14:paraId="38EBE7C1" w14:textId="77777777" w:rsidR="00304835" w:rsidRPr="00996C17" w:rsidRDefault="00304835" w:rsidP="00304835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304835" w:rsidRPr="00996C17" w:rsidSect="00D96A4B">
          <w:pgSz w:w="16838" w:h="11906" w:orient="landscape"/>
          <w:pgMar w:top="1134" w:right="850" w:bottom="1134" w:left="1701" w:header="709" w:footer="709" w:gutter="0"/>
          <w:cols w:space="720"/>
          <w:formProt w:val="0"/>
          <w:docGrid w:linePitch="299" w:charSpace="4096"/>
        </w:sectPr>
      </w:pPr>
    </w:p>
    <w:p w14:paraId="09F9395B" w14:textId="7B608B3B" w:rsidR="000510BA" w:rsidRPr="00996C17" w:rsidRDefault="003629CB" w:rsidP="00ED7290">
      <w:pPr>
        <w:pStyle w:val="af8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Календарный план воспитательной работы </w:t>
      </w:r>
      <w:r w:rsidR="005E0AD4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виду спорта «тяжелая атлетика» представлен в таблице </w:t>
      </w:r>
      <w:r w:rsidR="00ED7290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5E0AD4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1CA6327" w14:textId="77777777" w:rsidR="00ED7290" w:rsidRPr="00996C17" w:rsidRDefault="00ED7290" w:rsidP="00ED7290">
      <w:pPr>
        <w:pStyle w:val="af8"/>
        <w:shd w:val="clear" w:color="auto" w:fill="FFFFFF" w:themeFill="background1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791C686F" w14:textId="25AA55C4" w:rsidR="00304835" w:rsidRPr="00996C17" w:rsidRDefault="00ED7290" w:rsidP="00ED729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Таблица 7. 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Календарный план воспитательной работы 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976"/>
        <w:gridCol w:w="4678"/>
        <w:gridCol w:w="1276"/>
      </w:tblGrid>
      <w:tr w:rsidR="00304835" w:rsidRPr="00996C17" w14:paraId="6CA3556E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F01247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№ </w:t>
            </w:r>
          </w:p>
          <w:p w14:paraId="37FA1BF0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10EA0A1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Направление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FD2D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1AC80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Сроки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проведения</w:t>
            </w:r>
            <w:proofErr w:type="spellEnd"/>
          </w:p>
        </w:tc>
      </w:tr>
      <w:tr w:rsidR="00304835" w:rsidRPr="00996C17" w14:paraId="4D965673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11603C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A5CC2B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Профориентационная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304835" w:rsidRPr="00996C17" w14:paraId="4BB5EBFD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B7F68E6" w14:textId="77777777" w:rsidR="00304835" w:rsidRPr="00996C17" w:rsidRDefault="00304835" w:rsidP="00511BEC">
            <w:pPr>
              <w:pStyle w:val="TableParagraph"/>
              <w:tabs>
                <w:tab w:val="left" w:pos="3113"/>
                <w:tab w:val="left" w:pos="581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1E80159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Судейская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852E1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54E04746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3B1B287D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1BED1802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3D17CFC7" w14:textId="5B11E3C0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формирование уважительного отношен</w:t>
            </w:r>
            <w:r w:rsidR="005E0AD4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ия к решениям спортивных судей;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DFBB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04835" w:rsidRPr="00996C17" w14:paraId="15BB03CE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D2B27B2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B9EA8E4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Инструкторская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1E269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191796BC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38FE73CD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14AD6095" w14:textId="713DD580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- формирование навыков </w:t>
            </w:r>
            <w:r w:rsidR="00ED7290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наставничества; -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формирование сознательного отношения к учебно-тренировочному и соревновательному процессам; </w:t>
            </w:r>
          </w:p>
          <w:p w14:paraId="083DDC16" w14:textId="2CABF1C5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формирование скло</w:t>
            </w:r>
            <w:r w:rsidR="005E0AD4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нности к педагогической работе;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DDD5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04835" w:rsidRPr="00996C17" w14:paraId="6BBAEF8F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578963E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28BBD7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304835" w:rsidRPr="00996C17" w14:paraId="700187E4" w14:textId="77777777" w:rsidTr="00511BEC">
        <w:trPr>
          <w:trHeight w:val="55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853396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8FE65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2BE4611A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736DF863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5CDED4EA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  <w:p w14:paraId="6B9B0506" w14:textId="77777777" w:rsidR="00304835" w:rsidRPr="00996C17" w:rsidRDefault="00304835" w:rsidP="00511BEC">
            <w:pPr>
              <w:tabs>
                <w:tab w:val="left" w:pos="5812"/>
              </w:tabs>
              <w:spacing w:line="240" w:lineRule="auto"/>
              <w:ind w:left="140" w:firstLine="709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A639" w14:textId="77777777" w:rsidR="00304835" w:rsidRPr="00996C17" w:rsidRDefault="00304835" w:rsidP="00511BEC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2721BA0A" w14:textId="77777777" w:rsidR="00304835" w:rsidRPr="00996C17" w:rsidRDefault="00304835" w:rsidP="00511BEC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761075DC" w14:textId="13E781B8" w:rsidR="00304835" w:rsidRPr="00996C17" w:rsidRDefault="00304835" w:rsidP="00511BEC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6C9C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04835" w:rsidRPr="00996C17" w14:paraId="03D10C60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5C73356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2.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2</w:t>
            </w:r>
            <w:r w:rsidRPr="00996C17">
              <w:rPr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09274F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Режим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питания</w:t>
            </w:r>
            <w:proofErr w:type="spellEnd"/>
            <w:r w:rsidRPr="00996C17">
              <w:rPr>
                <w:b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996C17">
              <w:rPr>
                <w:bCs/>
                <w:color w:val="000000" w:themeColor="text1"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5DCF6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lastRenderedPageBreak/>
              <w:t>обучающихся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: </w:t>
            </w:r>
          </w:p>
          <w:p w14:paraId="1862AA27" w14:textId="7A78092D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</w:t>
            </w:r>
            <w:r w:rsidR="005E0AD4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вания и укрепления иммунитета);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4927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  <w:tr w:rsidR="00304835" w:rsidRPr="00996C17" w14:paraId="18D7EA20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2E3AF4C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3C8C91C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Патриотическое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воспитание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304835" w:rsidRPr="00996C17" w14:paraId="3EFD1E3D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3D94E2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571FB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Теоретическая подготовка</w:t>
            </w:r>
          </w:p>
          <w:p w14:paraId="19724F6D" w14:textId="64228EA8" w:rsidR="00304835" w:rsidRPr="00996C17" w:rsidRDefault="00304835" w:rsidP="00511BEC">
            <w:pPr>
              <w:pStyle w:val="af3"/>
              <w:tabs>
                <w:tab w:val="left" w:pos="5812"/>
              </w:tabs>
              <w:ind w:left="140" w:firstLine="23"/>
              <w:contextualSpacing/>
              <w:rPr>
                <w:bCs/>
                <w:color w:val="000000" w:themeColor="text1"/>
                <w:lang w:val="ru-RU"/>
              </w:rPr>
            </w:pPr>
            <w:r w:rsidRPr="00996C17">
              <w:rPr>
                <w:bCs/>
                <w:color w:val="000000" w:themeColor="text1"/>
                <w:lang w:val="ru-RU"/>
              </w:rPr>
              <w:t xml:space="preserve"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</w:t>
            </w:r>
            <w:r w:rsidR="008D792A" w:rsidRPr="00996C17">
              <w:rPr>
                <w:bCs/>
                <w:color w:val="000000" w:themeColor="text1"/>
                <w:lang w:val="ru-RU"/>
              </w:rPr>
              <w:t>обучающихся</w:t>
            </w:r>
            <w:r w:rsidRPr="00996C17">
              <w:rPr>
                <w:bCs/>
                <w:color w:val="000000" w:themeColor="text1"/>
                <w:lang w:val="ru-RU"/>
              </w:rPr>
              <w:t xml:space="preserve"> в Российской Федерации, в регионе, культура поведения болельщиков и </w:t>
            </w:r>
            <w:r w:rsidR="008D792A" w:rsidRPr="00996C17">
              <w:rPr>
                <w:bCs/>
                <w:color w:val="000000" w:themeColor="text1"/>
                <w:lang w:val="ru-RU"/>
              </w:rPr>
              <w:t>обучающихся</w:t>
            </w:r>
            <w:r w:rsidRPr="00996C17">
              <w:rPr>
                <w:bCs/>
                <w:color w:val="000000" w:themeColor="text1"/>
                <w:lang w:val="ru-RU"/>
              </w:rPr>
              <w:t xml:space="preserve"> на соревнованиях)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C6A3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159A4458" w14:textId="33832A09" w:rsidR="00304835" w:rsidRPr="00996C17" w:rsidRDefault="00304835" w:rsidP="00511BEC">
            <w:pPr>
              <w:tabs>
                <w:tab w:val="left" w:pos="5812"/>
              </w:tabs>
              <w:spacing w:line="240" w:lineRule="auto"/>
              <w:ind w:left="140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мероприятия с приглашением именитых </w:t>
            </w:r>
            <w:r w:rsidR="008D792A"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5A3C9160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EC8F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04835" w:rsidRPr="00996C17" w14:paraId="5F9814C6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7DE068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16ABE1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Практическая подготовка</w:t>
            </w:r>
          </w:p>
          <w:p w14:paraId="5FCCB61F" w14:textId="5CC9EE00" w:rsidR="00304835" w:rsidRPr="00996C17" w:rsidRDefault="00304835" w:rsidP="00511BEC">
            <w:pPr>
              <w:adjustRightInd w:val="0"/>
              <w:spacing w:line="240" w:lineRule="auto"/>
              <w:ind w:left="140" w:right="132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(участие в </w:t>
            </w:r>
            <w:r w:rsidR="00511BEC"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ф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изкультурных мероприятиях и спортивных соревнованиях и иных мероприятиях)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5F1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Участие в:</w:t>
            </w:r>
          </w:p>
          <w:p w14:paraId="2EB1F0DC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парадах,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церемониях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открытия (закрытия), </w:t>
            </w: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5BC69508" w14:textId="447E0502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- тематических физкультурно-спортивных праздниках, организуемых в том числе организацией, реализующей дополнительные образовательные п</w:t>
            </w:r>
            <w:r w:rsidR="005E0AD4" w:rsidRPr="00996C17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рограммы спортивной подготовки;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4C9D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04835" w:rsidRPr="00996C17" w14:paraId="45C54065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28B134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996C17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2306B5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Развитие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творческого</w:t>
            </w:r>
            <w:proofErr w:type="spellEnd"/>
            <w:r w:rsidRPr="00996C1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b/>
                <w:color w:val="000000" w:themeColor="text1"/>
                <w:sz w:val="24"/>
                <w:szCs w:val="24"/>
              </w:rPr>
              <w:t>мышления</w:t>
            </w:r>
            <w:proofErr w:type="spellEnd"/>
          </w:p>
        </w:tc>
      </w:tr>
      <w:tr w:rsidR="00304835" w:rsidRPr="00996C17" w14:paraId="02CD34E2" w14:textId="77777777" w:rsidTr="00511BEC">
        <w:trPr>
          <w:trHeight w:val="2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B443916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34EC507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74AF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/>
                <w:color w:val="000000" w:themeColor="text1"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7A2E40ED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5B7DBEC1" w14:textId="2614C403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- развитие навыков юных </w:t>
            </w:r>
            <w:r w:rsidR="008D792A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и их мотивации к формированию культуры спортивного поведения, воспитания 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толерантности и взаимоуважения;</w:t>
            </w:r>
          </w:p>
          <w:p w14:paraId="020BD94B" w14:textId="20AD8020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- </w:t>
            </w:r>
            <w:r w:rsidR="00ED7290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правомерное поведение</w:t>
            </w: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 болельщиков;</w:t>
            </w:r>
          </w:p>
          <w:p w14:paraId="42AC73FE" w14:textId="5E99E447" w:rsidR="00304835" w:rsidRPr="00996C17" w:rsidRDefault="00304835" w:rsidP="00511BEC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- расширение общ</w:t>
            </w:r>
            <w:r w:rsidR="005E0AD4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 xml:space="preserve">его кругозора юных </w:t>
            </w:r>
            <w:r w:rsidR="008D792A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r w:rsidR="005E0AD4" w:rsidRPr="00996C17">
              <w:rPr>
                <w:bCs/>
                <w:color w:val="000000" w:themeColor="text1"/>
                <w:sz w:val="24"/>
                <w:szCs w:val="24"/>
                <w:lang w:val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B275" w14:textId="77777777" w:rsidR="00304835" w:rsidRPr="00996C17" w:rsidRDefault="00304835" w:rsidP="00511BEC">
            <w:pPr>
              <w:pStyle w:val="TableParagraph"/>
              <w:tabs>
                <w:tab w:val="left" w:pos="5812"/>
              </w:tabs>
              <w:contextualSpacing/>
              <w:jc w:val="center"/>
              <w:rPr>
                <w:bCs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</w:tr>
    </w:tbl>
    <w:p w14:paraId="72D8433F" w14:textId="77777777" w:rsidR="00304835" w:rsidRPr="00996C17" w:rsidRDefault="00304835" w:rsidP="00304835">
      <w:pPr>
        <w:pStyle w:val="af8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A1401" w14:textId="679F6869" w:rsidR="000510BA" w:rsidRPr="00996C17" w:rsidRDefault="003629CB" w:rsidP="00C32992">
      <w:pPr>
        <w:pStyle w:val="af8"/>
        <w:numPr>
          <w:ilvl w:val="0"/>
          <w:numId w:val="2"/>
        </w:numPr>
        <w:shd w:val="clear" w:color="auto" w:fill="FFFFFF" w:themeFill="background1"/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План мероприятий, направленный на предотвращение допинга в спорте </w:t>
      </w:r>
      <w:r w:rsidR="00B44C08"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 борьбу с ним.</w:t>
      </w:r>
    </w:p>
    <w:p w14:paraId="4FA1E6A8" w14:textId="77777777" w:rsidR="00ED7290" w:rsidRPr="00996C17" w:rsidRDefault="00ED7290" w:rsidP="00C32992">
      <w:pPr>
        <w:pStyle w:val="af8"/>
        <w:shd w:val="clear" w:color="auto" w:fill="FFFFFF" w:themeFill="background1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B7646C3" w14:textId="73BBF379" w:rsidR="00AB3A2F" w:rsidRPr="00996C17" w:rsidRDefault="00AB3A2F" w:rsidP="00D21773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реализовывать меры по предотвращению допинга в спорте и борьбе с ним, в том числе ежегодно проводить с лицами, проходящими спортивную подготовку, занятия, на которых до них доводятся сведения о последствиях допинга в спорте для здоровья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, об ответственности за нарушение антидопинговых правил; знакомить лиц, проходящих спортивную подготовку 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спорта.</w:t>
      </w:r>
    </w:p>
    <w:p w14:paraId="73856EFE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Меры, направленные на предотвращение применения допинга в спорте и борьбе с ним, включают следующие мероприятия:</w:t>
      </w:r>
    </w:p>
    <w:p w14:paraId="61000367" w14:textId="7F0BA23B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проведение ежегодных семинаров/лекций/уроков/викторин для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персонала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родительских собраний;</w:t>
      </w:r>
    </w:p>
    <w:p w14:paraId="588F6D71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ежегодное обучение ответственных за антидопинговое обучение в организациях, осуществляющих спортивную подготовку;</w:t>
      </w:r>
    </w:p>
    <w:p w14:paraId="66F79624" w14:textId="77777777" w:rsidR="00B44C08" w:rsidRPr="00996C17" w:rsidRDefault="00AB3A2F" w:rsidP="00B44C08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ежегодная оценка уровня знаний.</w:t>
      </w:r>
    </w:p>
    <w:p w14:paraId="02902B9E" w14:textId="7E699E66" w:rsidR="00B44C08" w:rsidRPr="00996C17" w:rsidRDefault="00B44C08" w:rsidP="00B44C08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мероприятий, направленный на предотвращение допинга в спорте и борьбу с ним представлен в таблице 8.</w:t>
      </w:r>
    </w:p>
    <w:p w14:paraId="241EA774" w14:textId="4DEB2720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принимают эти правила как условие участия в соревнованиях и обязаны их соблюдать. </w:t>
      </w:r>
    </w:p>
    <w:p w14:paraId="470AD093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14:paraId="04F08387" w14:textId="7217C97B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Наличие запрещенной субстанции, или ее метаболитов, или маркеров в пробе, взятой у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F289A4" w14:textId="6EA7CA36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Использование или попытка использования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запрещенной субстанции или запрещенного метода.</w:t>
      </w:r>
    </w:p>
    <w:p w14:paraId="089729E1" w14:textId="3B0B1CB2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Уклонение, отказ или неявка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процедуру сдачи проб.</w:t>
      </w:r>
    </w:p>
    <w:p w14:paraId="2A2E534A" w14:textId="484681BC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Нарушение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порядка предоставления информации о местонахождении.</w:t>
      </w:r>
    </w:p>
    <w:p w14:paraId="4E3DFA59" w14:textId="6558A4EC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Фальсификация или попытка фальсификации любой составляющей допинг-контроля со стороны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лица.</w:t>
      </w:r>
    </w:p>
    <w:p w14:paraId="3ABA1893" w14:textId="13037BB4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Обладание запрещенной субстанцией или запрещенным методом со стороны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персонала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04D9CFE" w14:textId="1D0AD52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Распространение или попытка распространения любой запрещенной субстанции или запрещенного метода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 лицом.</w:t>
      </w:r>
    </w:p>
    <w:p w14:paraId="0C8C6ABC" w14:textId="508C5DE4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Назначение или попытка назначения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иным лицом любому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соревновательном периоде запрещенной субстанции или запрещенного метода, или назначение или попытка назначения любому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внесоревновательном периоде запрещенной субстанции или запрещенного метода, запрещенного во внесоревновательный период.</w:t>
      </w:r>
    </w:p>
    <w:p w14:paraId="01E75317" w14:textId="24B4F6C4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Соучастие или попытка соучастия со стороны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лица.</w:t>
      </w:r>
    </w:p>
    <w:p w14:paraId="226B53F4" w14:textId="2FA03FEF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Запрещенное сотрудничество со стороны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лица.</w:t>
      </w:r>
    </w:p>
    <w:p w14:paraId="0A806CC5" w14:textId="67031FD8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Действия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иного лица, направленные на воспрепятствование или преследование за предоставление информации уполномоченным органам.</w:t>
      </w:r>
    </w:p>
    <w:p w14:paraId="7BD983BA" w14:textId="303A11AF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действует «принцип строгой ответственности». Персональной обязанностью каждого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недопущение попадания запрещенной субстанции в его организм, а также неиспользование запрещенного метода. Всемирное антидопинговое агентство обращает особое внимание на использование </w:t>
      </w:r>
      <w:r w:rsidR="00606B28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06B28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субстанциям, указанным на его упаковке.</w:t>
      </w:r>
    </w:p>
    <w:p w14:paraId="629F5F51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видах нарушений антидопинговых правил, сервисах по проверке препаратов, рисках использования биологически-активных добавок, процедуре допинг-контроля, а также о документах, регламентирующих антидопинговую деятельность, должна быть размещена на информационном стенде организации, осуществляющей спортивную подготовку. Также, должен быть актуализирован раздел «Антидопинг» на сайте организации со всеми необходимыми материалами и ссылками на сайт РАА «РУСАДА».</w:t>
      </w:r>
    </w:p>
    <w:p w14:paraId="1718A43C" w14:textId="084AABF0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создания среды, свободной от допинга, и поддержания уровня образованности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персонала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, на постоянной основе, необходимо реализовыв</w:t>
      </w:r>
      <w:r w:rsidR="008508C5">
        <w:rPr>
          <w:rFonts w:ascii="Times New Roman" w:hAnsi="Times New Roman" w:cs="Times New Roman"/>
          <w:color w:val="000000" w:themeColor="text1"/>
          <w:sz w:val="28"/>
          <w:szCs w:val="28"/>
        </w:rPr>
        <w:t>ать образовательные программы с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</w:t>
      </w:r>
      <w:r w:rsidR="008508C5">
        <w:rPr>
          <w:rFonts w:ascii="Times New Roman" w:hAnsi="Times New Roman" w:cs="Times New Roman"/>
          <w:color w:val="000000" w:themeColor="text1"/>
          <w:sz w:val="28"/>
          <w:szCs w:val="28"/>
        </w:rPr>
        <w:t>имися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персоналом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обязательной основе в соответствии с ежегодным планом-графиком антидопинговых мероприятий в организации, осуществляющей спортивную подготовку.</w:t>
      </w:r>
    </w:p>
    <w:p w14:paraId="2761444D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Антидопинговые мероприятия направлены на проведение разъяснительной работы среди занимающихся для профилактики применения допинговых средств, консультации спортивного врача.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Мероприятия антидопинговой программы в Учреждении преследует следующие цели: </w:t>
      </w:r>
    </w:p>
    <w:p w14:paraId="598601C8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обучение занимающихся общим основам фармакологического обеспечения в спорте, предоставление им адекватной информации о препаратах и средствах, применяемых в спорте с целью управления работоспособностью; </w:t>
      </w:r>
    </w:p>
    <w:p w14:paraId="04FF3E43" w14:textId="2A471A0B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обучение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конкретным знаниям по предупреждению применения допинга в спорте, основам антидопинговой политики; </w:t>
      </w:r>
    </w:p>
    <w:p w14:paraId="4F043355" w14:textId="2B75FA3F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•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увеличение числа молодых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ведущих активную пропаганду по неприменению допинга в спорте. </w:t>
      </w:r>
    </w:p>
    <w:p w14:paraId="6F32170C" w14:textId="77777777" w:rsidR="00AB3A2F" w:rsidRPr="00996C17" w:rsidRDefault="00AB3A2F" w:rsidP="00AB3A2F">
      <w:pPr>
        <w:pStyle w:val="af8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FD509A" w14:textId="40FA8900" w:rsidR="00304835" w:rsidRPr="00996C17" w:rsidRDefault="00B44C08" w:rsidP="00B44C08">
      <w:pPr>
        <w:pStyle w:val="af8"/>
        <w:contextualSpacing/>
        <w:rPr>
          <w:rFonts w:ascii="Times New Roman" w:hAnsi="Times New Roman" w:cs="Times New Roman"/>
          <w:color w:val="000000" w:themeColor="text1"/>
          <w:sz w:val="20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Таблица 8. </w:t>
      </w:r>
      <w:r w:rsidR="00304835" w:rsidRPr="00996C17">
        <w:rPr>
          <w:rFonts w:ascii="Times New Roman" w:hAnsi="Times New Roman" w:cs="Times New Roman"/>
          <w:b/>
          <w:bCs/>
          <w:color w:val="000000" w:themeColor="text1"/>
          <w:sz w:val="24"/>
          <w:szCs w:val="28"/>
        </w:rPr>
        <w:t xml:space="preserve">План мероприятий, направленный на предотвращение допинга в спорте и борьбу с ним </w:t>
      </w:r>
    </w:p>
    <w:tbl>
      <w:tblPr>
        <w:tblStyle w:val="aff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560"/>
        <w:gridCol w:w="2126"/>
      </w:tblGrid>
      <w:tr w:rsidR="00304835" w:rsidRPr="00996C17" w14:paraId="04E59AD1" w14:textId="77777777" w:rsidTr="000C1A2F">
        <w:trPr>
          <w:trHeight w:val="20"/>
        </w:trPr>
        <w:tc>
          <w:tcPr>
            <w:tcW w:w="2268" w:type="dxa"/>
            <w:vAlign w:val="center"/>
          </w:tcPr>
          <w:p w14:paraId="16117A79" w14:textId="77777777" w:rsidR="00304835" w:rsidRPr="00996C17" w:rsidRDefault="00304835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3402" w:type="dxa"/>
            <w:vAlign w:val="center"/>
          </w:tcPr>
          <w:p w14:paraId="37942E1A" w14:textId="27C8D742" w:rsidR="00304835" w:rsidRPr="00996C17" w:rsidRDefault="00304835" w:rsidP="00B44C0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Содержание мероприятия и его </w:t>
            </w:r>
          </w:p>
        </w:tc>
        <w:tc>
          <w:tcPr>
            <w:tcW w:w="1560" w:type="dxa"/>
            <w:vAlign w:val="center"/>
          </w:tcPr>
          <w:p w14:paraId="4AB9737C" w14:textId="5153FC6B" w:rsidR="00304835" w:rsidRPr="00996C17" w:rsidRDefault="00B44C08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Форма мероприятия</w:t>
            </w:r>
          </w:p>
        </w:tc>
        <w:tc>
          <w:tcPr>
            <w:tcW w:w="2126" w:type="dxa"/>
            <w:vAlign w:val="center"/>
          </w:tcPr>
          <w:p w14:paraId="4790464C" w14:textId="6CC8187E" w:rsidR="00304835" w:rsidRPr="00996C17" w:rsidRDefault="00B44C08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</w:tr>
      <w:tr w:rsidR="00AB3A2F" w:rsidRPr="00996C17" w14:paraId="70A68721" w14:textId="77777777" w:rsidTr="000C1A2F">
        <w:trPr>
          <w:trHeight w:val="20"/>
        </w:trPr>
        <w:tc>
          <w:tcPr>
            <w:tcW w:w="2268" w:type="dxa"/>
            <w:vMerge w:val="restart"/>
            <w:vAlign w:val="center"/>
          </w:tcPr>
          <w:p w14:paraId="77710928" w14:textId="77777777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402" w:type="dxa"/>
            <w:vAlign w:val="center"/>
          </w:tcPr>
          <w:p w14:paraId="46793D71" w14:textId="61953EEE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Ценности спорта</w:t>
            </w:r>
          </w:p>
        </w:tc>
        <w:tc>
          <w:tcPr>
            <w:tcW w:w="1560" w:type="dxa"/>
            <w:vAlign w:val="center"/>
          </w:tcPr>
          <w:p w14:paraId="3436DFE8" w14:textId="0AE60452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Онлайн-курс</w:t>
            </w:r>
          </w:p>
        </w:tc>
        <w:tc>
          <w:tcPr>
            <w:tcW w:w="2126" w:type="dxa"/>
            <w:vAlign w:val="center"/>
          </w:tcPr>
          <w:p w14:paraId="3838A88A" w14:textId="7BFCC269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</w:tr>
      <w:tr w:rsidR="00AB3A2F" w:rsidRPr="00996C17" w14:paraId="73E87077" w14:textId="77777777" w:rsidTr="000C1A2F">
        <w:trPr>
          <w:trHeight w:val="20"/>
        </w:trPr>
        <w:tc>
          <w:tcPr>
            <w:tcW w:w="2268" w:type="dxa"/>
            <w:vMerge/>
            <w:vAlign w:val="center"/>
          </w:tcPr>
          <w:p w14:paraId="5AA4587E" w14:textId="77777777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DE3B1BD" w14:textId="572D15F4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Принципы и ценности, связанные с чистым спортом</w:t>
            </w:r>
          </w:p>
        </w:tc>
        <w:tc>
          <w:tcPr>
            <w:tcW w:w="1560" w:type="dxa"/>
            <w:vAlign w:val="center"/>
          </w:tcPr>
          <w:p w14:paraId="532682F0" w14:textId="0AF5FBBE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077A24F5" w14:textId="3D95673D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AB3A2F" w:rsidRPr="00996C17" w14:paraId="1D0739CB" w14:textId="77777777" w:rsidTr="000C1A2F">
        <w:trPr>
          <w:trHeight w:val="20"/>
        </w:trPr>
        <w:tc>
          <w:tcPr>
            <w:tcW w:w="2268" w:type="dxa"/>
            <w:vMerge/>
            <w:vAlign w:val="center"/>
          </w:tcPr>
          <w:p w14:paraId="4324345E" w14:textId="77777777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5EF9DABB" w14:textId="295F9C2B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Риски применения пищевых добавок</w:t>
            </w:r>
          </w:p>
        </w:tc>
        <w:tc>
          <w:tcPr>
            <w:tcW w:w="1560" w:type="dxa"/>
            <w:vAlign w:val="center"/>
          </w:tcPr>
          <w:p w14:paraId="324916F2" w14:textId="4A2D185E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390201AE" w14:textId="336235D7" w:rsidR="00AB3A2F" w:rsidRPr="00996C17" w:rsidRDefault="00AB3A2F" w:rsidP="008C2A0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AB3A2F" w:rsidRPr="00996C17" w14:paraId="7DE0B534" w14:textId="77777777" w:rsidTr="000C1A2F">
        <w:trPr>
          <w:trHeight w:val="20"/>
        </w:trPr>
        <w:tc>
          <w:tcPr>
            <w:tcW w:w="2268" w:type="dxa"/>
            <w:vMerge w:val="restart"/>
            <w:vAlign w:val="center"/>
          </w:tcPr>
          <w:p w14:paraId="3F9AE464" w14:textId="77777777" w:rsidR="00AB3A2F" w:rsidRPr="00996C17" w:rsidRDefault="00AB3A2F" w:rsidP="00AB3A2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Учебно-тренировочный</w:t>
            </w:r>
          </w:p>
          <w:p w14:paraId="34389D48" w14:textId="77777777" w:rsidR="00AB3A2F" w:rsidRPr="00996C17" w:rsidRDefault="00AB3A2F" w:rsidP="00AB3A2F">
            <w:pPr>
              <w:pStyle w:val="Default"/>
              <w:ind w:left="-142" w:right="-108"/>
              <w:contextualSpacing/>
              <w:jc w:val="center"/>
              <w:rPr>
                <w:color w:val="000000" w:themeColor="text1"/>
              </w:rPr>
            </w:pPr>
            <w:r w:rsidRPr="00996C17">
              <w:rPr>
                <w:color w:val="000000" w:themeColor="text1"/>
              </w:rPr>
              <w:t>этап (этап спортивной специализации)</w:t>
            </w:r>
          </w:p>
        </w:tc>
        <w:tc>
          <w:tcPr>
            <w:tcW w:w="3402" w:type="dxa"/>
            <w:vAlign w:val="center"/>
          </w:tcPr>
          <w:p w14:paraId="7AF69B89" w14:textId="3D455946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Антидопинг</w:t>
            </w:r>
          </w:p>
        </w:tc>
        <w:tc>
          <w:tcPr>
            <w:tcW w:w="1560" w:type="dxa"/>
            <w:vAlign w:val="center"/>
          </w:tcPr>
          <w:p w14:paraId="61B9C271" w14:textId="287EBA82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Онлайн-курс</w:t>
            </w:r>
          </w:p>
        </w:tc>
        <w:tc>
          <w:tcPr>
            <w:tcW w:w="2126" w:type="dxa"/>
            <w:vAlign w:val="center"/>
          </w:tcPr>
          <w:p w14:paraId="2E6543A4" w14:textId="20C5CC2B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</w:tr>
      <w:tr w:rsidR="00AB3A2F" w:rsidRPr="00996C17" w14:paraId="3EE3680F" w14:textId="77777777" w:rsidTr="000C1A2F">
        <w:trPr>
          <w:trHeight w:val="20"/>
        </w:trPr>
        <w:tc>
          <w:tcPr>
            <w:tcW w:w="2268" w:type="dxa"/>
            <w:vMerge/>
            <w:vAlign w:val="center"/>
          </w:tcPr>
          <w:p w14:paraId="73843BF7" w14:textId="77777777" w:rsidR="00AB3A2F" w:rsidRPr="00996C17" w:rsidRDefault="00AB3A2F" w:rsidP="00AB3A2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32FD6DC4" w14:textId="49D4F3A9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Права и обязанности </w:t>
            </w:r>
            <w:r w:rsidR="008D792A"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Персонала </w:t>
            </w:r>
            <w:r w:rsidR="008D792A"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Принцип Строгой ответственности</w:t>
            </w:r>
          </w:p>
        </w:tc>
        <w:tc>
          <w:tcPr>
            <w:tcW w:w="1560" w:type="dxa"/>
            <w:vAlign w:val="center"/>
          </w:tcPr>
          <w:p w14:paraId="3F68B592" w14:textId="2D7D84F9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2F0A72D0" w14:textId="43630B57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AB3A2F" w:rsidRPr="00996C17" w14:paraId="2190E982" w14:textId="77777777" w:rsidTr="000C1A2F">
        <w:trPr>
          <w:trHeight w:val="20"/>
        </w:trPr>
        <w:tc>
          <w:tcPr>
            <w:tcW w:w="2268" w:type="dxa"/>
            <w:vMerge/>
            <w:vAlign w:val="center"/>
          </w:tcPr>
          <w:p w14:paraId="3EA6F614" w14:textId="77777777" w:rsidR="00AB3A2F" w:rsidRPr="00996C17" w:rsidRDefault="00AB3A2F" w:rsidP="00AB3A2F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263B263F" w14:textId="51BBDA50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Последствия использования допинга, например, для физического и психического здоровья, социальные и экономические последствия, а также санкции</w:t>
            </w:r>
          </w:p>
        </w:tc>
        <w:tc>
          <w:tcPr>
            <w:tcW w:w="1560" w:type="dxa"/>
            <w:vAlign w:val="center"/>
          </w:tcPr>
          <w:p w14:paraId="46371594" w14:textId="49B6DC00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4A43AEAC" w14:textId="0722CC36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AB3A2F" w:rsidRPr="00996C17" w14:paraId="53209EB5" w14:textId="77777777" w:rsidTr="000C1A2F">
        <w:trPr>
          <w:trHeight w:val="20"/>
        </w:trPr>
        <w:tc>
          <w:tcPr>
            <w:tcW w:w="2268" w:type="dxa"/>
            <w:vMerge w:val="restart"/>
            <w:vAlign w:val="center"/>
          </w:tcPr>
          <w:p w14:paraId="4D50CC28" w14:textId="26061CB5" w:rsidR="00AB3A2F" w:rsidRPr="00996C17" w:rsidRDefault="00AB3A2F" w:rsidP="00AB3A2F">
            <w:pPr>
              <w:pStyle w:val="Default"/>
              <w:contextualSpacing/>
              <w:jc w:val="center"/>
              <w:rPr>
                <w:color w:val="000000" w:themeColor="text1"/>
              </w:rPr>
            </w:pPr>
            <w:r w:rsidRPr="00996C17">
              <w:rPr>
                <w:color w:val="000000" w:themeColor="text1"/>
              </w:rPr>
              <w:t xml:space="preserve">Этапы совершенствования спортивного мастерства </w:t>
            </w:r>
          </w:p>
        </w:tc>
        <w:tc>
          <w:tcPr>
            <w:tcW w:w="3402" w:type="dxa"/>
            <w:vAlign w:val="center"/>
          </w:tcPr>
          <w:p w14:paraId="2FB4F067" w14:textId="2DC399C0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Антидопинг</w:t>
            </w:r>
          </w:p>
        </w:tc>
        <w:tc>
          <w:tcPr>
            <w:tcW w:w="1560" w:type="dxa"/>
            <w:vAlign w:val="center"/>
          </w:tcPr>
          <w:p w14:paraId="4B77590A" w14:textId="24D03569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Онлайн-курс</w:t>
            </w:r>
          </w:p>
        </w:tc>
        <w:tc>
          <w:tcPr>
            <w:tcW w:w="2126" w:type="dxa"/>
            <w:vAlign w:val="center"/>
          </w:tcPr>
          <w:p w14:paraId="3C9FA242" w14:textId="629DB1BE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Январь – февраль</w:t>
            </w:r>
          </w:p>
        </w:tc>
      </w:tr>
      <w:tr w:rsidR="00AB3A2F" w:rsidRPr="00996C17" w14:paraId="7074A93D" w14:textId="77777777" w:rsidTr="000C1A2F">
        <w:trPr>
          <w:trHeight w:val="20"/>
        </w:trPr>
        <w:tc>
          <w:tcPr>
            <w:tcW w:w="2268" w:type="dxa"/>
            <w:vMerge/>
            <w:vAlign w:val="center"/>
          </w:tcPr>
          <w:p w14:paraId="239E7111" w14:textId="77777777" w:rsidR="00AB3A2F" w:rsidRPr="00996C17" w:rsidRDefault="00AB3A2F" w:rsidP="00AB3A2F">
            <w:pPr>
              <w:pStyle w:val="Defaul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106454E6" w14:textId="1F24F481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Права и обязанности </w:t>
            </w:r>
            <w:r w:rsidR="008D792A"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Персонала </w:t>
            </w:r>
            <w:r w:rsidR="008D792A"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обучающегося</w:t>
            </w: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Принцип Строгой ответственности</w:t>
            </w:r>
          </w:p>
        </w:tc>
        <w:tc>
          <w:tcPr>
            <w:tcW w:w="1560" w:type="dxa"/>
            <w:vAlign w:val="center"/>
          </w:tcPr>
          <w:p w14:paraId="7419A61C" w14:textId="6BFC0520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2126" w:type="dxa"/>
            <w:vAlign w:val="center"/>
          </w:tcPr>
          <w:p w14:paraId="170686F8" w14:textId="3E5D860D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  <w:tr w:rsidR="00AB3A2F" w:rsidRPr="00996C17" w14:paraId="7CE67DCE" w14:textId="77777777" w:rsidTr="000C1A2F">
        <w:trPr>
          <w:trHeight w:val="20"/>
        </w:trPr>
        <w:tc>
          <w:tcPr>
            <w:tcW w:w="2268" w:type="dxa"/>
            <w:vMerge/>
            <w:vAlign w:val="center"/>
          </w:tcPr>
          <w:p w14:paraId="4EC4B0C2" w14:textId="77777777" w:rsidR="00AB3A2F" w:rsidRPr="00996C17" w:rsidRDefault="00AB3A2F" w:rsidP="00AB3A2F">
            <w:pPr>
              <w:pStyle w:val="Defaul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6ABDF2B8" w14:textId="252A25E7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Субстанции и Методы из Запрещенного списка, обзор основных изменений, вошедших в Запрещенный список в текущем году</w:t>
            </w:r>
          </w:p>
        </w:tc>
        <w:tc>
          <w:tcPr>
            <w:tcW w:w="1560" w:type="dxa"/>
            <w:vAlign w:val="center"/>
          </w:tcPr>
          <w:p w14:paraId="14155A6F" w14:textId="683CF131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</w:t>
            </w:r>
          </w:p>
        </w:tc>
        <w:tc>
          <w:tcPr>
            <w:tcW w:w="2126" w:type="dxa"/>
            <w:vAlign w:val="center"/>
          </w:tcPr>
          <w:p w14:paraId="123B02C8" w14:textId="1CAE5470" w:rsidR="00AB3A2F" w:rsidRPr="00996C17" w:rsidRDefault="00AB3A2F" w:rsidP="00AB3A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назначению</w:t>
            </w:r>
          </w:p>
        </w:tc>
      </w:tr>
    </w:tbl>
    <w:p w14:paraId="3128F639" w14:textId="77777777" w:rsidR="00304835" w:rsidRPr="00996C17" w:rsidRDefault="00304835" w:rsidP="00B44C08">
      <w:pPr>
        <w:pStyle w:val="af8"/>
        <w:shd w:val="clear" w:color="auto" w:fill="FFFFFF" w:themeFill="background1"/>
        <w:tabs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5B177E15" w14:textId="7D3FE7B1" w:rsidR="000510BA" w:rsidRPr="00996C17" w:rsidRDefault="003629CB" w:rsidP="00B44C08">
      <w:pPr>
        <w:pStyle w:val="af7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Планы инструкторской и судейской практики </w:t>
      </w:r>
      <w:r w:rsidR="00D903DD"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виду спорта «тяжелая атлетика».</w:t>
      </w:r>
    </w:p>
    <w:p w14:paraId="5742248B" w14:textId="77777777" w:rsidR="000C1A2F" w:rsidRPr="00996C17" w:rsidRDefault="000C1A2F" w:rsidP="000C1A2F">
      <w:pPr>
        <w:pStyle w:val="af7"/>
        <w:shd w:val="clear" w:color="auto" w:fill="FFFFFF" w:themeFill="background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</w:p>
    <w:p w14:paraId="3DBFAC40" w14:textId="00DA21B3" w:rsidR="00D903DD" w:rsidRPr="00996C17" w:rsidRDefault="00D903DD" w:rsidP="00D903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Одной из задач учреждения является подготовка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 роли помощника тренера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-преподавателя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, инструктора и участие в организации и проведении спортивных соревнований в качестве судей.</w:t>
      </w:r>
    </w:p>
    <w:p w14:paraId="14A90064" w14:textId="7A50C342" w:rsidR="00D903DD" w:rsidRPr="00996C17" w:rsidRDefault="00D903DD" w:rsidP="00D903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Решение этих задач целесообразно начинать на учебно-тренировочном этапе и продолжать инструкторско-судейскую практику на всех последующих этапах спортивной подготовки. Занятия следует проводить в форме бесед, семинаров, самостоятельного изучения литературы, практических занятий.</w:t>
      </w:r>
    </w:p>
    <w:p w14:paraId="07CA6351" w14:textId="1EC1D639" w:rsidR="00D903DD" w:rsidRPr="00996C17" w:rsidRDefault="008D792A" w:rsidP="00D903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Обучающиеся</w:t>
      </w:r>
      <w:r w:rsidR="00D903DD"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учебно-тренировочного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тренировочного занятия: разминка, основная и заключительная части; </w:t>
      </w:r>
      <w:r w:rsidR="0070659C"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обязанностями дежурного по группе (подготовка мест занятий, получение необходимого инвентаря и оборудования и сдача его после окончания занятия).</w:t>
      </w:r>
    </w:p>
    <w:p w14:paraId="50BF2A6F" w14:textId="2B039D69" w:rsidR="0070659C" w:rsidRPr="00996C17" w:rsidRDefault="0070659C" w:rsidP="00D903D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Привитие судейских навыков осуществляется путем изучения правил соревнований, привлечения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к непосредственному выполнению отдельных судейских обязанностей в группах, ведение протоколов соревнований.</w:t>
      </w:r>
    </w:p>
    <w:p w14:paraId="52BAD365" w14:textId="652F0181" w:rsidR="0070659C" w:rsidRPr="00996C17" w:rsidRDefault="0070659C" w:rsidP="007065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Во время тренировочного процесса на любом этапе необходимо обязать обучающихся самостоятельно вести дневник: учитывать тренировочные соревновательные нагрузки, регистрироваться спортивные и результаты тестирования, анализировать выступления в соревнованиях.</w:t>
      </w:r>
    </w:p>
    <w:p w14:paraId="5759A3AE" w14:textId="35D45242" w:rsidR="0070659C" w:rsidRPr="00996C17" w:rsidRDefault="0070659C" w:rsidP="007065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Обучающиеся этапа совершенствования спортивного мастерства должны самостоятельно составлять конспект занятия и комплексы тренировочных занятий для различных частей тренировки: разминки, основной и заключительной части; проводить тренировочные занятия в группах начальной подготовки; принимать участие в качестве судьи в спортивных соревнованиях.</w:t>
      </w:r>
    </w:p>
    <w:p w14:paraId="2D647C6E" w14:textId="0EB2009D" w:rsidR="0070659C" w:rsidRPr="00996C17" w:rsidRDefault="0070659C" w:rsidP="0070659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0"/>
        </w:rPr>
        <w:t>Для обучающихся этапа совершенствования спортивного мастерства итоговым результатом является получение судейского звания судьи по спорту.</w:t>
      </w:r>
    </w:p>
    <w:p w14:paraId="41D81690" w14:textId="77777777" w:rsidR="005E0AD4" w:rsidRPr="00996C17" w:rsidRDefault="005E0AD4">
      <w:pPr>
        <w:spacing w:after="0" w:line="240" w:lineRule="auto"/>
        <w:ind w:left="6521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7032C743" w14:textId="34DC50A3" w:rsidR="000510BA" w:rsidRPr="00996C17" w:rsidRDefault="003629CB" w:rsidP="00B44C08">
      <w:pPr>
        <w:pStyle w:val="af7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</w:t>
      </w:r>
      <w:r w:rsidR="00CB2EBA"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ьных средств.</w:t>
      </w:r>
    </w:p>
    <w:p w14:paraId="1F80CA94" w14:textId="77777777" w:rsidR="000C1A2F" w:rsidRPr="00996C17" w:rsidRDefault="000C1A2F" w:rsidP="000C1A2F">
      <w:pPr>
        <w:pStyle w:val="af7"/>
        <w:shd w:val="clear" w:color="auto" w:fill="FFFFFF" w:themeFill="background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A7D43C" w14:textId="2950C0FB" w:rsidR="00CB2EBA" w:rsidRPr="00996C17" w:rsidRDefault="00CB2EBA" w:rsidP="00CB2E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Восстановительные мероприятия проводятся: в повседневном тренировочном процессе в ходе совершенствования общей и специальной работоспособности; в условиях соревнований, когда необходимо быстрое и, по возможности, полное восстановление физической и психологической готовности к следующему этапу; после тренировочного занятия, соревнования; в середине микроцикла в соревнованиях и свободны йот соревнований день; после микроцикла соревнований, после макроцикла соревнований, перманентно.</w:t>
      </w:r>
    </w:p>
    <w:p w14:paraId="3E63E781" w14:textId="1A081D2D" w:rsidR="00CB2EBA" w:rsidRPr="00996C17" w:rsidRDefault="00CB2EBA" w:rsidP="00CB2EB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Восстановительные мероприятия делятся на 4 группы средств:</w:t>
      </w:r>
    </w:p>
    <w:p w14:paraId="02D025CC" w14:textId="41BAB189" w:rsidR="00CB2EBA" w:rsidRPr="00996C17" w:rsidRDefault="00CB2EBA" w:rsidP="00107CE2">
      <w:pPr>
        <w:pStyle w:val="af7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Педагогические средства восстановления являются основными, так как определяют режим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правильное сочетание нагрузок и отдыха на всех этапах подготовки. Они включают в себя:</w:t>
      </w:r>
    </w:p>
    <w:p w14:paraId="50D92181" w14:textId="03F3DF27" w:rsidR="00CB2EBA" w:rsidRPr="00996C17" w:rsidRDefault="00CB2EBA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рациональное планирование тренировки в соответствии с функциональными возможностями организма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сочетание общих и специальных средств, оптимальное построение тренировочных и соревновательных микро- и макроциклов, широкое использование переключения, четкую организацию работы </w:t>
      </w:r>
      <w:r w:rsidR="00107CE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 отдыха;</w:t>
      </w:r>
    </w:p>
    <w:p w14:paraId="69348974" w14:textId="7CE90D20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правильное построение отдельного тренировочного занятия с использованием средств для снятия утомления (полноценная индивидуальная разминка, подбор снарядов, мест для занятий, упражнений для активного отдыха и расслабления, создание положительного эмоционального фона). Организация режима дня обучающегося;</w:t>
      </w:r>
    </w:p>
    <w:p w14:paraId="284E6EE1" w14:textId="6B39953D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варьирование интервалов отдыха между выполнением отдельных упражнений и тренировочных занятий;</w:t>
      </w:r>
    </w:p>
    <w:p w14:paraId="1B1F2ED0" w14:textId="2035EA8C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разработка системы планирования и использования различных восстановительных средств в месячных и годовых циклах тренировки.</w:t>
      </w:r>
    </w:p>
    <w:p w14:paraId="16539989" w14:textId="3076049D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2. Естественные и гигиенические средства восстановления. К ним относятся:</w:t>
      </w:r>
    </w:p>
    <w:p w14:paraId="0223BF7E" w14:textId="05DE0E17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рациональных режим дня;</w:t>
      </w:r>
    </w:p>
    <w:p w14:paraId="3A9BCB96" w14:textId="6AD191B1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правильное, то есть калорийное и сбалансированное питание;</w:t>
      </w:r>
    </w:p>
    <w:p w14:paraId="1F8A0F98" w14:textId="37A56EF5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естественные факторы природы (прогулки, выезды на природу, экскурсии и т.д.)</w:t>
      </w:r>
    </w:p>
    <w:p w14:paraId="48C462E1" w14:textId="540158D7" w:rsidR="00107CE2" w:rsidRPr="00996C17" w:rsidRDefault="00107CE2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Психологические средства восстановления. Соревнуясь, иной раз – на пределе человеческих возможностей, в спорте равных побеждают те, у кого крепче нервы, лучше эмоционально-волевая подготовка, кто способен более качественное восстановить свою психологическую работоспособность, устранить </w:t>
      </w:r>
      <w:r w:rsidR="00BD7D2D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избыточное нервное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напряжение. Постоянное необходимо преодолевать большие не только физические, но и психологические нагрузки, приводящие к повышенной нервно-психической активности, а затем к эмоциональному стрессу.</w:t>
      </w:r>
    </w:p>
    <w:p w14:paraId="52BA15B5" w14:textId="2E17EA5B" w:rsidR="00BD7D2D" w:rsidRPr="00996C17" w:rsidRDefault="00BD7D2D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этих средств снижается уровень нервно-психологического напряжения и уменьшается психическое утомление, что способствует быстрейшему восстановлению двигательной сферы, физиологических функций организма.</w:t>
      </w:r>
    </w:p>
    <w:p w14:paraId="66867933" w14:textId="4EDB96AE" w:rsidR="00BD7D2D" w:rsidRPr="00996C17" w:rsidRDefault="00BD7D2D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4. Медико-биологические средства восстановления. К их числу относятся: рациональное питание, кислородные коктейли, различные виды массажа, бальнеотерапия, бани (сауны) и др.</w:t>
      </w:r>
    </w:p>
    <w:p w14:paraId="0A00C40B" w14:textId="77777777" w:rsidR="00BD7D2D" w:rsidRPr="00996C17" w:rsidRDefault="00BD7D2D" w:rsidP="00107C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134A13" w14:textId="4540CD4F" w:rsidR="000510BA" w:rsidRPr="00996C17" w:rsidRDefault="00362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 </w:t>
      </w:r>
      <w:r w:rsidR="00B44C08"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контроля</w:t>
      </w:r>
    </w:p>
    <w:p w14:paraId="26CA9848" w14:textId="77777777" w:rsidR="00B44C08" w:rsidRPr="00996C17" w:rsidRDefault="00B44C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14:paraId="2BCFCC7B" w14:textId="73E01DD2" w:rsidR="000510BA" w:rsidRPr="00996C17" w:rsidRDefault="00B44C08" w:rsidP="000C1A2F">
      <w:pPr>
        <w:pStyle w:val="af7"/>
        <w:numPr>
          <w:ilvl w:val="0"/>
          <w:numId w:val="2"/>
        </w:numPr>
        <w:shd w:val="clear" w:color="auto" w:fill="FFFFFF" w:themeFill="background1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Требования к результатам прохождения Программы</w:t>
      </w:r>
      <w:r w:rsidR="003629CB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EABC655" w14:textId="77777777" w:rsidR="000C1A2F" w:rsidRPr="00996C17" w:rsidRDefault="000C1A2F" w:rsidP="000C1A2F">
      <w:pPr>
        <w:pStyle w:val="af7"/>
        <w:shd w:val="clear" w:color="auto" w:fill="FFFFFF" w:themeFill="background1"/>
        <w:tabs>
          <w:tab w:val="left" w:pos="1276"/>
        </w:tabs>
        <w:spacing w:after="0" w:line="240" w:lineRule="auto"/>
        <w:ind w:left="107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E46412" w14:textId="77777777" w:rsidR="000510BA" w:rsidRPr="00996C17" w:rsidRDefault="003629CB" w:rsidP="00A07A67">
      <w:pPr>
        <w:pStyle w:val="af7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начальной подготовки:</w:t>
      </w:r>
    </w:p>
    <w:p w14:paraId="6BAF1AB4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основы безопасного поведения при занятиях спортом;</w:t>
      </w:r>
    </w:p>
    <w:p w14:paraId="4962FDBB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уровень физической подготовленности;</w:t>
      </w:r>
    </w:p>
    <w:p w14:paraId="7A2AC7DF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овладеть основами техники вида спорта «тяжелая атлетика»;</w:t>
      </w:r>
    </w:p>
    <w:p w14:paraId="50149141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общие знания об антидопинговых правилах;</w:t>
      </w:r>
    </w:p>
    <w:p w14:paraId="60B65E74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антидопинговые правила;</w:t>
      </w:r>
    </w:p>
    <w:p w14:paraId="54BD2548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принять участие в официаль</w:t>
      </w:r>
      <w:r w:rsidR="00A93320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ных спортивных соревнованиях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начиная </w:t>
      </w:r>
      <w:r w:rsidR="00A93320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со второго года;</w:t>
      </w:r>
    </w:p>
    <w:p w14:paraId="4ABA2AEC" w14:textId="77777777" w:rsidR="00B44C08" w:rsidRPr="00996C17" w:rsidRDefault="00B44C08" w:rsidP="00A07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выполнять контрольно-переводные нормативы (испытания)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видам спортивной подготовки;</w:t>
      </w:r>
    </w:p>
    <w:p w14:paraId="49E7A9E9" w14:textId="15E41AC0" w:rsidR="000510BA" w:rsidRPr="00996C17" w:rsidRDefault="00B44C08" w:rsidP="00A07A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учебно-тренировочной этап (этап спортивной специализации).</w:t>
      </w:r>
    </w:p>
    <w:p w14:paraId="576E2F54" w14:textId="77777777" w:rsidR="000510BA" w:rsidRPr="00996C17" w:rsidRDefault="003629CB" w:rsidP="00A07A6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11.2. На учебно-тренировочном этапе (этапе спортивной специализации):</w:t>
      </w:r>
    </w:p>
    <w:p w14:paraId="76A9501A" w14:textId="77777777" w:rsidR="00B44C08" w:rsidRPr="00996C17" w:rsidRDefault="00B44C08" w:rsidP="00B44C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психологической подготовленности;</w:t>
      </w:r>
    </w:p>
    <w:p w14:paraId="757AEEA3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правила безопасности при занятиях видом спорта «тяжелая атлетика»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 успешно применять их в ходе проведения учебно-тренировочных занятий и участия в спортивных соревнованиях;</w:t>
      </w:r>
    </w:p>
    <w:p w14:paraId="62B91CED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режим учебно-тренировочных занятий;</w:t>
      </w:r>
    </w:p>
    <w:p w14:paraId="3091F834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основные методы саморегуляции и самоконтроля;</w:t>
      </w:r>
    </w:p>
    <w:p w14:paraId="5AD41B8C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овладеть общими теоретическими знаниями о правилах вида спорта «тяжелая атлетика»;</w:t>
      </w:r>
    </w:p>
    <w:p w14:paraId="69F81655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антидопинговые правила;</w:t>
      </w:r>
    </w:p>
    <w:p w14:paraId="20C61EBC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антидопинговые правила и не иметь их нарушений;</w:t>
      </w:r>
    </w:p>
    <w:p w14:paraId="6411D963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выполнять контрольно-переводные нормативы (испытания)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видам спортивной подготовки;</w:t>
      </w:r>
    </w:p>
    <w:p w14:paraId="01A8084C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6FD8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официальных спортивных соревнованиях не ниже уровня спортивных соревнований муниципального образования на первом, втором </w:t>
      </w:r>
      <w:r w:rsidR="00516E9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86FD8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 третьем году;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5D592CFC" w14:textId="77777777" w:rsidR="00B44C08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86FD8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официальных спортивных соревнованиях проведения </w:t>
      </w:r>
      <w:r w:rsidR="00986FD8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ниже уровня спортивных соревнований субъекта Российской Федерации, начиная с четвертого года;</w:t>
      </w:r>
    </w:p>
    <w:p w14:paraId="5BCB382B" w14:textId="7629672A" w:rsidR="000510BA" w:rsidRPr="00996C17" w:rsidRDefault="00B44C08" w:rsidP="000C1A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уровень спортивной квалификации (спортивный разряд), необходимый для зачисления и перевода на этап совершенствования спортивного мастерства.</w:t>
      </w:r>
    </w:p>
    <w:p w14:paraId="1E36B585" w14:textId="77777777" w:rsidR="000510BA" w:rsidRPr="00996C17" w:rsidRDefault="003629CB" w:rsidP="000C1A2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11.3. На этапе совершенствования спортивного мастерства:</w:t>
      </w:r>
    </w:p>
    <w:p w14:paraId="2C5A3B5B" w14:textId="77777777" w:rsidR="00B44C08" w:rsidRPr="00996C17" w:rsidRDefault="00B44C08" w:rsidP="000C1A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повышать уровень физической, технической, тактической, теоретической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психологической подготовленности;</w:t>
      </w:r>
    </w:p>
    <w:p w14:paraId="220FCFE8" w14:textId="77777777" w:rsidR="00B44C08" w:rsidRPr="00996C17" w:rsidRDefault="00B44C08" w:rsidP="000C1A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режим учебно-тренировочных занятий (включая самостоятельную подготовку), спортивных мероприятий, восстановления и питания;  </w:t>
      </w:r>
    </w:p>
    <w:p w14:paraId="7DDA0C56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приобрести знания и навыки оказания первой доврачебной помощи;</w:t>
      </w:r>
    </w:p>
    <w:p w14:paraId="2AF7F10F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овладеть теоретическими знаниями о правилах вида спорта «тяжелая атлетика»;</w:t>
      </w:r>
    </w:p>
    <w:p w14:paraId="266C2EAE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выполнить план индивидуальной подготовки;</w:t>
      </w:r>
    </w:p>
    <w:p w14:paraId="5CD1C35E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закрепить и углубить знания антидопинговых правил;</w:t>
      </w:r>
    </w:p>
    <w:p w14:paraId="31A6865C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соблюдать антидопинговые правила и не иметь их нарушений;</w:t>
      </w:r>
    </w:p>
    <w:p w14:paraId="464E8CAC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ежегодно выполнять контрольно-переводные нормативы (испытания)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 видам спортивной подготовки;</w:t>
      </w:r>
    </w:p>
    <w:p w14:paraId="6C4D861F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6FA1D762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8492C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не реже одного раза в два года;</w:t>
      </w:r>
    </w:p>
    <w:p w14:paraId="5E7B6D6E" w14:textId="77777777" w:rsidR="00B44C08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принимать участие в официальных спортивных соревнованиях </w:t>
      </w:r>
      <w:r w:rsidR="002F3A9C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не ниже уровня межрегиональных спортивных соревнований;</w:t>
      </w:r>
    </w:p>
    <w:p w14:paraId="10362A32" w14:textId="71BBD5AB" w:rsidR="000510BA" w:rsidRPr="00996C17" w:rsidRDefault="00B44C08" w:rsidP="00B44C0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629C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получить уровень спортивной квалификации (спортивное звание), необходимый для зачисления и перевода на этап высшего спортивного мастерства.</w:t>
      </w:r>
    </w:p>
    <w:p w14:paraId="5930826D" w14:textId="77777777" w:rsidR="00BD7D2D" w:rsidRPr="00996C17" w:rsidRDefault="00BD7D2D" w:rsidP="00A07A67">
      <w:pPr>
        <w:pStyle w:val="af7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4125DC" w14:textId="38E74D8E" w:rsidR="001E10DC" w:rsidRPr="00996C17" w:rsidRDefault="003629CB" w:rsidP="00B44C08">
      <w:pPr>
        <w:pStyle w:val="af7"/>
        <w:numPr>
          <w:ilvl w:val="0"/>
          <w:numId w:val="3"/>
        </w:numPr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результатов освоения Программы сопровождается аттестацией обучающихся, проводимой организацией, реализующей Программу, на основе разработанных комплексов контрольных упражнений, перечня</w:t>
      </w:r>
      <w:r w:rsidR="00B44C08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тестов по </w:t>
      </w:r>
      <w:r w:rsidR="001E10DC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этапам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подготовки</w:t>
      </w:r>
      <w:r w:rsidR="001E10DC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3EE473A2" w14:textId="77777777" w:rsidR="000C1A2F" w:rsidRPr="00996C17" w:rsidRDefault="000C1A2F" w:rsidP="000C1A2F">
      <w:pPr>
        <w:pStyle w:val="af7"/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C4D93B" w14:textId="3ABD894D" w:rsidR="001E10DC" w:rsidRPr="00996C17" w:rsidRDefault="001E10DC" w:rsidP="001E10DC">
      <w:pPr>
        <w:pStyle w:val="af7"/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Этапный контроль позволяет оценить этапное состояние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которое является следствием долговременного тренировочного эффекта. </w:t>
      </w:r>
    </w:p>
    <w:p w14:paraId="087AC1A0" w14:textId="77777777" w:rsidR="00D96A4B" w:rsidRPr="00996C17" w:rsidRDefault="00D96A4B" w:rsidP="001E10DC">
      <w:pPr>
        <w:pStyle w:val="af7"/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E24923B" w14:textId="4D49BD12" w:rsidR="001E10DC" w:rsidRPr="00996C17" w:rsidRDefault="001E10DC" w:rsidP="001E10DC">
      <w:pPr>
        <w:pStyle w:val="af7"/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контрольных упражнений для оценки общей и специальной физическо</w:t>
      </w:r>
      <w:r w:rsidR="0002601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подготовки,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технического мастерства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="00913D56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начальной подготовки</w:t>
      </w:r>
    </w:p>
    <w:p w14:paraId="1CC87335" w14:textId="4461B514" w:rsidR="00BD7D2D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Прыжок в длину с места.</w:t>
      </w:r>
    </w:p>
    <w:p w14:paraId="3FF21022" w14:textId="1A051469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Поднимание туловища из положения лежа за 20 сек.</w:t>
      </w:r>
    </w:p>
    <w:p w14:paraId="436BCF86" w14:textId="75EAF7B6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Челночный бег 3х10 м.</w:t>
      </w:r>
    </w:p>
    <w:p w14:paraId="46B3AC6F" w14:textId="24790335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Наклон вперед стоя на скамье.</w:t>
      </w:r>
    </w:p>
    <w:p w14:paraId="4837EC82" w14:textId="1CBCE36C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Удержание в висе на согнутых руках.</w:t>
      </w:r>
    </w:p>
    <w:p w14:paraId="3A48FA73" w14:textId="1159A656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Запрыгивание на гимнастическую скамью за 20 сек.</w:t>
      </w:r>
    </w:p>
    <w:p w14:paraId="22A0E40E" w14:textId="60168233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Прокручивание рук с гимнастической палкой и обратно.</w:t>
      </w:r>
    </w:p>
    <w:p w14:paraId="37E17A1D" w14:textId="1A7F8C5F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6* рывков штанги на грудь с 30% весом от собственного веса тела</w:t>
      </w:r>
    </w:p>
    <w:p w14:paraId="01156D99" w14:textId="2A38E251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10* подъемов штанги на грудь с 30% весом от собственного веса тела.</w:t>
      </w:r>
    </w:p>
    <w:p w14:paraId="41A909E0" w14:textId="6BC0C2EF" w:rsidR="001E10DC" w:rsidRPr="00996C17" w:rsidRDefault="001E10DC" w:rsidP="001E10DC">
      <w:pPr>
        <w:pStyle w:val="af7"/>
        <w:numPr>
          <w:ilvl w:val="3"/>
          <w:numId w:val="3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15* толчков штанги от груди с 30% весом от собственного веса тела.</w:t>
      </w:r>
    </w:p>
    <w:p w14:paraId="08690417" w14:textId="3D4E22A9" w:rsidR="00BD7D2D" w:rsidRPr="00996C17" w:rsidRDefault="0002601F" w:rsidP="0002601F">
      <w:pPr>
        <w:tabs>
          <w:tab w:val="left" w:pos="567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*-Для занимающихся на 2 году подготовки и старше, для перехода на тренировочный этап.</w:t>
      </w:r>
    </w:p>
    <w:p w14:paraId="6862CBB9" w14:textId="77777777" w:rsidR="00D96A4B" w:rsidRPr="00996C17" w:rsidRDefault="00D96A4B" w:rsidP="0002601F">
      <w:pPr>
        <w:spacing w:after="0" w:line="240" w:lineRule="auto"/>
        <w:ind w:left="-142" w:right="-1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2E65AE" w14:textId="77777777" w:rsidR="00D96A4B" w:rsidRPr="00996C17" w:rsidRDefault="00D96A4B" w:rsidP="0002601F">
      <w:pPr>
        <w:spacing w:after="0" w:line="240" w:lineRule="auto"/>
        <w:ind w:left="-142" w:right="-1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F8625" w14:textId="77777777" w:rsidR="00D96A4B" w:rsidRPr="00996C17" w:rsidRDefault="00D96A4B" w:rsidP="0002601F">
      <w:pPr>
        <w:spacing w:after="0" w:line="240" w:lineRule="auto"/>
        <w:ind w:left="-142" w:right="-1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F6C117" w14:textId="4E646F99" w:rsidR="0002601F" w:rsidRPr="00996C17" w:rsidRDefault="0002601F" w:rsidP="0002601F">
      <w:pPr>
        <w:spacing w:after="0" w:line="240" w:lineRule="auto"/>
        <w:ind w:left="-142" w:right="-1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Комплекс контрольных упражнений для оценки общей и специальной физической подготовки, технического мастерства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учебно-тренировочном</w:t>
      </w:r>
    </w:p>
    <w:p w14:paraId="44AA4F78" w14:textId="2EE427C6" w:rsidR="0002601F" w:rsidRPr="00996C17" w:rsidRDefault="0002601F" w:rsidP="0002601F">
      <w:pPr>
        <w:pStyle w:val="af7"/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этапе (этап спортивной специализации)</w:t>
      </w:r>
    </w:p>
    <w:p w14:paraId="54B78B21" w14:textId="77777777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Прыжок в длину с места.</w:t>
      </w:r>
    </w:p>
    <w:p w14:paraId="3F5D2968" w14:textId="4A20F7A9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Поднимание ног к перекладине в висе.</w:t>
      </w:r>
    </w:p>
    <w:p w14:paraId="51608317" w14:textId="77777777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Челночный бег 3х10 м.</w:t>
      </w:r>
    </w:p>
    <w:p w14:paraId="7E91E510" w14:textId="77777777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Наклон вперед стоя на скамье.</w:t>
      </w:r>
    </w:p>
    <w:p w14:paraId="2C4A307A" w14:textId="7712D310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Отжимание в упоре лежа от пола за 20 сек.</w:t>
      </w:r>
    </w:p>
    <w:p w14:paraId="35327084" w14:textId="77777777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Прокручивание рук с гимнастической палкой и обратно.</w:t>
      </w:r>
    </w:p>
    <w:p w14:paraId="6B135AA2" w14:textId="06EAD758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6 рывков штанги на грудь с 50% весом от собственного веса тела</w:t>
      </w:r>
    </w:p>
    <w:p w14:paraId="6088DB28" w14:textId="7A53F380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10 подъемов штанги на грудь с 50% весом от собственного веса тела.</w:t>
      </w:r>
    </w:p>
    <w:p w14:paraId="7D4C735B" w14:textId="01B17FF9" w:rsidR="0002601F" w:rsidRPr="00996C17" w:rsidRDefault="0002601F" w:rsidP="0002601F">
      <w:pPr>
        <w:pStyle w:val="af7"/>
        <w:numPr>
          <w:ilvl w:val="3"/>
          <w:numId w:val="11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15 толчков штанги от груди с 50% весом от собственного веса тела.</w:t>
      </w:r>
    </w:p>
    <w:p w14:paraId="43AE7519" w14:textId="489D081E" w:rsidR="0002601F" w:rsidRPr="00996C17" w:rsidRDefault="0002601F" w:rsidP="0002601F">
      <w:pPr>
        <w:spacing w:after="0" w:line="240" w:lineRule="auto"/>
        <w:ind w:left="-142" w:right="-1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контрольных упражнений для оценки общей и специальной физической подготовки, технического мастерства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этапе совершенствования спортивного мастерства</w:t>
      </w:r>
    </w:p>
    <w:p w14:paraId="16CF27EF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Прыжок в длину с места.</w:t>
      </w:r>
    </w:p>
    <w:p w14:paraId="243BCC39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Поднимание ног к перекладине в висе.</w:t>
      </w:r>
    </w:p>
    <w:p w14:paraId="6ABBB320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Наклон вперед стоя на скамье.</w:t>
      </w:r>
    </w:p>
    <w:p w14:paraId="3DD3BE5F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Отжимание в упоре лежа от пола за 20 сек.</w:t>
      </w:r>
    </w:p>
    <w:p w14:paraId="7F3B23FD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Прокручивание рук с гимнастической палкой и обратно.</w:t>
      </w:r>
    </w:p>
    <w:p w14:paraId="1AE0AD2E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6 рывков штанги на грудь с 50% весом от собственного веса тела</w:t>
      </w:r>
    </w:p>
    <w:p w14:paraId="38607263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10 подъемов штанги на грудь с 50% весом от собственного веса тела.</w:t>
      </w:r>
    </w:p>
    <w:p w14:paraId="67110E0A" w14:textId="77777777" w:rsidR="0002601F" w:rsidRPr="00996C17" w:rsidRDefault="0002601F" w:rsidP="0002601F">
      <w:pPr>
        <w:pStyle w:val="af7"/>
        <w:numPr>
          <w:ilvl w:val="3"/>
          <w:numId w:val="12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15 толчков штанги от груди с 50% весом от собственного веса тела.</w:t>
      </w:r>
    </w:p>
    <w:p w14:paraId="39959EE6" w14:textId="6735D02F" w:rsidR="0002601F" w:rsidRPr="00996C17" w:rsidRDefault="0002601F" w:rsidP="0002601F">
      <w:pPr>
        <w:tabs>
          <w:tab w:val="left" w:pos="567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тестирования заносят в протокол сдачи тестов.</w:t>
      </w:r>
    </w:p>
    <w:p w14:paraId="5423599A" w14:textId="77777777" w:rsidR="0002601F" w:rsidRPr="00996C17" w:rsidRDefault="0002601F" w:rsidP="0002601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B857C38" w14:textId="71165AFF" w:rsidR="00304835" w:rsidRPr="00996C17" w:rsidRDefault="003629CB" w:rsidP="00913D56">
      <w:pPr>
        <w:pStyle w:val="af7"/>
        <w:numPr>
          <w:ilvl w:val="0"/>
          <w:numId w:val="12"/>
        </w:numPr>
        <w:shd w:val="clear" w:color="auto" w:fill="FFFFFF" w:themeFill="background1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Контрольные и контрольно-переводные нормативы (испытания) по видам спортивной подготовки 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уровень спортивной квалификации обучающихся по годам и этапам спортивной подготовки </w:t>
      </w:r>
      <w:r w:rsidR="00BD7D2D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виду спорта «тяжелая атлетика» представлены в таблицах </w:t>
      </w:r>
      <w:r w:rsidR="00913D56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9-11</w:t>
      </w:r>
      <w:r w:rsidR="00BD7D2D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91B4D57" w14:textId="77777777" w:rsidR="00304835" w:rsidRPr="00996C17" w:rsidRDefault="00304835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4CA33A6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2C4AF6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A448953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254F358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00847AB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B236A5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7E75BBD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B74EFB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5DCD8C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A34FF3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93ED9D1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371E23" w14:textId="77777777" w:rsidR="00D96A4B" w:rsidRPr="00996C17" w:rsidRDefault="00D96A4B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05C1426" w14:textId="3E5B152B" w:rsidR="00304835" w:rsidRPr="00996C17" w:rsidRDefault="00913D56" w:rsidP="00913D5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lastRenderedPageBreak/>
        <w:t xml:space="preserve">Таблица 9. 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Нормативы общей физической и специальной физической подготовки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0"/>
        </w:rPr>
        <w:t xml:space="preserve"> 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для зачисления и перевода на этап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начальной подготовки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по виду спорта 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«тяжелая атлетика»</w:t>
      </w:r>
    </w:p>
    <w:tbl>
      <w:tblPr>
        <w:tblW w:w="9355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542"/>
        <w:gridCol w:w="1417"/>
        <w:gridCol w:w="1276"/>
        <w:gridCol w:w="1134"/>
        <w:gridCol w:w="1276"/>
        <w:gridCol w:w="1134"/>
      </w:tblGrid>
      <w:tr w:rsidR="00304835" w:rsidRPr="00996C17" w14:paraId="627D7718" w14:textId="77777777" w:rsidTr="000C1A2F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116E34CA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4BEBD61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 w14:paraId="3182013C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3762772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6D439A6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56B46B19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свыше года обучения</w:t>
            </w:r>
          </w:p>
        </w:tc>
      </w:tr>
      <w:tr w:rsidR="00304835" w:rsidRPr="00996C17" w14:paraId="6812B659" w14:textId="77777777" w:rsidTr="000C1A2F">
        <w:trPr>
          <w:cantSplit/>
          <w:trHeight w:val="23"/>
        </w:trPr>
        <w:tc>
          <w:tcPr>
            <w:tcW w:w="576" w:type="dxa"/>
            <w:vMerge/>
            <w:shd w:val="clear" w:color="auto" w:fill="auto"/>
            <w:vAlign w:val="center"/>
          </w:tcPr>
          <w:p w14:paraId="024ECBD5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vAlign w:val="center"/>
          </w:tcPr>
          <w:p w14:paraId="23EE6460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B8D80FC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E9A0050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AE2D2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C3908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мальчики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1497D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девочки</w:t>
            </w:r>
          </w:p>
        </w:tc>
      </w:tr>
      <w:tr w:rsidR="00304835" w:rsidRPr="00996C17" w14:paraId="2DBC1AFC" w14:textId="77777777" w:rsidTr="000C1A2F">
        <w:trPr>
          <w:cantSplit/>
          <w:trHeight w:val="77"/>
        </w:trPr>
        <w:tc>
          <w:tcPr>
            <w:tcW w:w="9355" w:type="dxa"/>
            <w:gridSpan w:val="7"/>
            <w:shd w:val="clear" w:color="auto" w:fill="auto"/>
            <w:vAlign w:val="center"/>
          </w:tcPr>
          <w:p w14:paraId="30EA75F6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304835" w:rsidRPr="00996C17" w14:paraId="7ECBD92E" w14:textId="77777777" w:rsidTr="000C1A2F">
        <w:trPr>
          <w:cantSplit/>
          <w:trHeight w:val="23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4640D5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 w14:paraId="2D617E21" w14:textId="55A65746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10308D8F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1B36B0F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4B1EFC8F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154BA76E" w14:textId="77777777" w:rsidTr="000C1A2F">
        <w:trPr>
          <w:cantSplit/>
          <w:trHeight w:val="77"/>
        </w:trPr>
        <w:tc>
          <w:tcPr>
            <w:tcW w:w="576" w:type="dxa"/>
            <w:vMerge/>
            <w:shd w:val="clear" w:color="auto" w:fill="auto"/>
            <w:vAlign w:val="center"/>
          </w:tcPr>
          <w:p w14:paraId="6D57B4BE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vAlign w:val="center"/>
          </w:tcPr>
          <w:p w14:paraId="58BDC0C0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987CF7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FEC2D5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853A92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24F809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4C5AFF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</w:tr>
      <w:tr w:rsidR="00304835" w:rsidRPr="00996C17" w14:paraId="6DA1984A" w14:textId="77777777" w:rsidTr="000C1A2F">
        <w:trPr>
          <w:cantSplit/>
          <w:trHeight w:val="23"/>
        </w:trPr>
        <w:tc>
          <w:tcPr>
            <w:tcW w:w="576" w:type="dxa"/>
            <w:vMerge w:val="restart"/>
            <w:shd w:val="clear" w:color="auto" w:fill="FFFFFF" w:themeFill="background1"/>
            <w:vAlign w:val="center"/>
          </w:tcPr>
          <w:p w14:paraId="1262E2AF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2542" w:type="dxa"/>
            <w:vMerge w:val="restart"/>
            <w:shd w:val="clear" w:color="auto" w:fill="FFFFFF" w:themeFill="background1"/>
            <w:vAlign w:val="center"/>
          </w:tcPr>
          <w:p w14:paraId="769EFE21" w14:textId="33571958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 вперед из положения стоя</w:t>
            </w:r>
            <w:r w:rsidR="00913D56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14:paraId="4C883EC9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21DD762B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vAlign w:val="center"/>
          </w:tcPr>
          <w:p w14:paraId="480B1E98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1BA91544" w14:textId="77777777" w:rsidTr="000C1A2F">
        <w:trPr>
          <w:cantSplit/>
          <w:trHeight w:val="23"/>
        </w:trPr>
        <w:tc>
          <w:tcPr>
            <w:tcW w:w="576" w:type="dxa"/>
            <w:vMerge/>
            <w:shd w:val="clear" w:color="auto" w:fill="FFFFFF" w:themeFill="background1"/>
            <w:vAlign w:val="center"/>
          </w:tcPr>
          <w:p w14:paraId="6B5C3E60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FFFFFF" w:themeFill="background1"/>
            <w:vAlign w:val="center"/>
          </w:tcPr>
          <w:p w14:paraId="4CD1CD81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14:paraId="27C5A59B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46EF9AF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6D8844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5115C70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141652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+5</w:t>
            </w:r>
          </w:p>
        </w:tc>
      </w:tr>
      <w:tr w:rsidR="00304835" w:rsidRPr="00996C17" w14:paraId="14309154" w14:textId="77777777" w:rsidTr="000C1A2F">
        <w:trPr>
          <w:cantSplit/>
          <w:trHeight w:val="77"/>
        </w:trPr>
        <w:tc>
          <w:tcPr>
            <w:tcW w:w="9355" w:type="dxa"/>
            <w:gridSpan w:val="7"/>
            <w:shd w:val="clear" w:color="auto" w:fill="auto"/>
            <w:vAlign w:val="center"/>
          </w:tcPr>
          <w:p w14:paraId="40A1A480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04835" w:rsidRPr="00996C17" w14:paraId="03E1A60A" w14:textId="77777777" w:rsidTr="000C1A2F">
        <w:trPr>
          <w:cantSplit/>
          <w:trHeight w:val="7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643FA4A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542" w:type="dxa"/>
            <w:vMerge w:val="restart"/>
            <w:shd w:val="clear" w:color="auto" w:fill="auto"/>
          </w:tcPr>
          <w:p w14:paraId="18E5BA42" w14:textId="15EE2FF1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Приседания (с удержанием грифа весом 10 кг на прямых руках в рывковом хвате с задержкой 3 с в низком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027337E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3AEF477C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08962A4E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7ADD27F5" w14:textId="77777777" w:rsidTr="000C1A2F">
        <w:trPr>
          <w:cantSplit/>
          <w:trHeight w:val="420"/>
        </w:trPr>
        <w:tc>
          <w:tcPr>
            <w:tcW w:w="576" w:type="dxa"/>
            <w:vMerge/>
            <w:shd w:val="clear" w:color="auto" w:fill="auto"/>
            <w:vAlign w:val="center"/>
          </w:tcPr>
          <w:p w14:paraId="02AB8DDA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2" w:type="dxa"/>
            <w:vMerge/>
            <w:shd w:val="clear" w:color="auto" w:fill="auto"/>
            <w:vAlign w:val="center"/>
          </w:tcPr>
          <w:p w14:paraId="0A6D8ADD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2774E946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B25FA9C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C1B9D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8C053D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1DFA3" w14:textId="77777777" w:rsidR="00304835" w:rsidRPr="00996C17" w:rsidRDefault="00304835" w:rsidP="00913D56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1152E79B" w14:textId="5A77B882" w:rsidR="00304835" w:rsidRPr="00996C17" w:rsidRDefault="00304835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7D268F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3CF8B7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1E6A3C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DE4CE6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8E9DE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70F371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381164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FFECEB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0A0B5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91EF1B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8ED738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E36398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D70BFC5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9C4A7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7A1D92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CD613F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18ADB6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CD1AD3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AE638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AEDCD0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25A1C0A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26480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F067D88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0AAE22" w14:textId="77777777" w:rsidR="000C1A2F" w:rsidRPr="00996C17" w:rsidRDefault="000C1A2F" w:rsidP="00304835">
      <w:pPr>
        <w:suppressAutoHyphens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4C994" w14:textId="4DAA72B9" w:rsidR="00304835" w:rsidRPr="00996C17" w:rsidRDefault="00913D56" w:rsidP="00913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</w:pPr>
      <w:r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lastRenderedPageBreak/>
        <w:t xml:space="preserve">Таблица 10. </w:t>
      </w:r>
      <w:r w:rsidR="00304835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учебно-тренировочный этап (этап спортивной специализации) по виду спорта «тяжелая атлетика»</w:t>
      </w:r>
    </w:p>
    <w:tbl>
      <w:tblPr>
        <w:tblpPr w:leftFromText="180" w:rightFromText="180" w:vertAnchor="text" w:tblpX="108" w:tblpY="1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"/>
        <w:gridCol w:w="4239"/>
        <w:gridCol w:w="709"/>
        <w:gridCol w:w="1559"/>
        <w:gridCol w:w="1134"/>
        <w:gridCol w:w="1134"/>
      </w:tblGrid>
      <w:tr w:rsidR="00304835" w:rsidRPr="00996C17" w14:paraId="7A82AF91" w14:textId="77777777" w:rsidTr="000C1A2F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7D45E57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48" w:type="dxa"/>
            <w:gridSpan w:val="2"/>
            <w:vMerge w:val="restart"/>
            <w:shd w:val="clear" w:color="auto" w:fill="auto"/>
            <w:vAlign w:val="center"/>
          </w:tcPr>
          <w:p w14:paraId="7D81EB7C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C33F6A5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08A08DB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</w:t>
            </w:r>
          </w:p>
        </w:tc>
      </w:tr>
      <w:tr w:rsidR="00304835" w:rsidRPr="00996C17" w14:paraId="6A469DFD" w14:textId="77777777" w:rsidTr="000C1A2F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0296512E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Merge/>
            <w:shd w:val="clear" w:color="auto" w:fill="auto"/>
            <w:vAlign w:val="center"/>
          </w:tcPr>
          <w:p w14:paraId="5BB4FCCB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52E299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CBD2D0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33720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304835" w:rsidRPr="00996C17" w14:paraId="4075BEEA" w14:textId="77777777" w:rsidTr="000C1A2F">
        <w:trPr>
          <w:cantSplit/>
          <w:trHeight w:val="77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3227EB2C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04835" w:rsidRPr="00996C17" w14:paraId="7CE2ACDF" w14:textId="77777777" w:rsidTr="000C1A2F">
        <w:trPr>
          <w:cantSplit/>
          <w:trHeight w:val="285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0029FF3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948" w:type="dxa"/>
            <w:gridSpan w:val="2"/>
            <w:vMerge w:val="restart"/>
            <w:shd w:val="clear" w:color="auto" w:fill="auto"/>
            <w:vAlign w:val="center"/>
          </w:tcPr>
          <w:p w14:paraId="66316DAC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1494744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33FAD28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1CD32FFF" w14:textId="77777777" w:rsidTr="000C1A2F">
        <w:trPr>
          <w:cantSplit/>
          <w:trHeight w:val="285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1F0EE2F2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Merge/>
            <w:shd w:val="clear" w:color="auto" w:fill="auto"/>
            <w:vAlign w:val="center"/>
          </w:tcPr>
          <w:p w14:paraId="1925222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09CDE08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FEAFE6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AEDFF9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</w:t>
            </w:r>
          </w:p>
        </w:tc>
      </w:tr>
      <w:tr w:rsidR="00304835" w:rsidRPr="00996C17" w14:paraId="547086E3" w14:textId="77777777" w:rsidTr="000C1A2F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FFFFFF" w:themeFill="background1"/>
            <w:vAlign w:val="center"/>
          </w:tcPr>
          <w:p w14:paraId="6CE509A0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48" w:type="dxa"/>
            <w:gridSpan w:val="2"/>
            <w:vMerge w:val="restart"/>
            <w:shd w:val="clear" w:color="auto" w:fill="FFFFFF" w:themeFill="background1"/>
            <w:vAlign w:val="center"/>
          </w:tcPr>
          <w:p w14:paraId="29AF1D9C" w14:textId="3F11D6F5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3E0FC576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vAlign w:val="center"/>
          </w:tcPr>
          <w:p w14:paraId="7E1706E5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60E47BDD" w14:textId="77777777" w:rsidTr="000C1A2F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FFFFFF" w:themeFill="background1"/>
            <w:vAlign w:val="center"/>
          </w:tcPr>
          <w:p w14:paraId="7BF38A81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Merge/>
            <w:shd w:val="clear" w:color="auto" w:fill="FFFFFF" w:themeFill="background1"/>
            <w:vAlign w:val="center"/>
          </w:tcPr>
          <w:p w14:paraId="4915611D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543B5EE4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B42401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5DF4E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+6</w:t>
            </w:r>
          </w:p>
        </w:tc>
      </w:tr>
      <w:tr w:rsidR="00304835" w:rsidRPr="00996C17" w14:paraId="598B1176" w14:textId="77777777" w:rsidTr="000C1A2F">
        <w:trPr>
          <w:cantSplit/>
          <w:trHeight w:val="77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3870C6E5" w14:textId="77777777" w:rsidR="00304835" w:rsidRPr="00996C17" w:rsidRDefault="00304835" w:rsidP="00913D56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04835" w:rsidRPr="00996C17" w14:paraId="649B9C02" w14:textId="77777777" w:rsidTr="000C1A2F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4729C6A4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948" w:type="dxa"/>
            <w:gridSpan w:val="2"/>
            <w:vMerge w:val="restart"/>
            <w:shd w:val="clear" w:color="auto" w:fill="auto"/>
          </w:tcPr>
          <w:p w14:paraId="28B65533" w14:textId="10B14D7F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Приседания (с удержанием грифа весом 15 кг на прямых руках в рывковом хвате с задержкой 3 с в низком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5EF5446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7980FDF5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4495F7AE" w14:textId="77777777" w:rsidTr="000C1A2F">
        <w:trPr>
          <w:cantSplit/>
          <w:trHeight w:val="2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40BCEA3E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Merge/>
            <w:shd w:val="clear" w:color="auto" w:fill="auto"/>
            <w:vAlign w:val="center"/>
          </w:tcPr>
          <w:p w14:paraId="2A732D7B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A4A32C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14A083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5E66AE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04835" w:rsidRPr="00996C17" w14:paraId="366F2940" w14:textId="77777777" w:rsidTr="000C1A2F">
        <w:trPr>
          <w:cantSplit/>
          <w:trHeight w:val="20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484B9937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948" w:type="dxa"/>
            <w:gridSpan w:val="2"/>
            <w:vMerge w:val="restart"/>
            <w:shd w:val="clear" w:color="auto" w:fill="auto"/>
            <w:vAlign w:val="center"/>
          </w:tcPr>
          <w:p w14:paraId="1741A601" w14:textId="1F33DFF1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Приседания (с удержанием грифа весом 20 кг на прямых руках в рывковом хвате с задержкой 3 с в низком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C8A31BB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6CA2A3B4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5D96FADC" w14:textId="77777777" w:rsidTr="000C1A2F">
        <w:trPr>
          <w:cantSplit/>
          <w:trHeight w:val="650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618E55A3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Merge/>
            <w:shd w:val="clear" w:color="auto" w:fill="auto"/>
            <w:vAlign w:val="center"/>
          </w:tcPr>
          <w:p w14:paraId="2C7842CE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CA7A497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200D5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6CC43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835" w:rsidRPr="00996C17" w14:paraId="1F30593C" w14:textId="77777777" w:rsidTr="000C1A2F">
        <w:trPr>
          <w:cantSplit/>
          <w:trHeight w:val="285"/>
        </w:trPr>
        <w:tc>
          <w:tcPr>
            <w:tcW w:w="689" w:type="dxa"/>
            <w:gridSpan w:val="2"/>
            <w:vMerge w:val="restart"/>
            <w:shd w:val="clear" w:color="auto" w:fill="auto"/>
            <w:vAlign w:val="center"/>
          </w:tcPr>
          <w:p w14:paraId="04229F92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948" w:type="dxa"/>
            <w:gridSpan w:val="2"/>
            <w:vMerge w:val="restart"/>
            <w:shd w:val="clear" w:color="auto" w:fill="auto"/>
            <w:vAlign w:val="center"/>
          </w:tcPr>
          <w:p w14:paraId="3F5048C1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Выпрыгивания со штангой на плечах (вес штанги не менее 25% от собственного веса тела)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603EE1B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FD23B0D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7DD7169F" w14:textId="77777777" w:rsidTr="000C1A2F">
        <w:trPr>
          <w:cantSplit/>
          <w:trHeight w:val="77"/>
        </w:trPr>
        <w:tc>
          <w:tcPr>
            <w:tcW w:w="689" w:type="dxa"/>
            <w:gridSpan w:val="2"/>
            <w:vMerge/>
            <w:shd w:val="clear" w:color="auto" w:fill="auto"/>
            <w:vAlign w:val="center"/>
          </w:tcPr>
          <w:p w14:paraId="1CDC21C6" w14:textId="77777777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vMerge/>
            <w:shd w:val="clear" w:color="auto" w:fill="auto"/>
            <w:vAlign w:val="center"/>
          </w:tcPr>
          <w:p w14:paraId="44086DA4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62F5B6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790561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05845" w14:textId="77777777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304835" w:rsidRPr="00996C17" w14:paraId="6EF205DB" w14:textId="77777777" w:rsidTr="000C1A2F">
        <w:trPr>
          <w:cantSplit/>
          <w:trHeight w:val="20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3F8BBD82" w14:textId="77777777" w:rsidR="00304835" w:rsidRPr="00996C17" w:rsidRDefault="00304835" w:rsidP="00913D56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Уровень спортивной квалификации</w:t>
            </w:r>
          </w:p>
        </w:tc>
      </w:tr>
      <w:tr w:rsidR="00304835" w:rsidRPr="00996C17" w14:paraId="3AAA756B" w14:textId="77777777" w:rsidTr="000C1A2F">
        <w:trPr>
          <w:cantSplit/>
          <w:trHeight w:val="848"/>
        </w:trPr>
        <w:tc>
          <w:tcPr>
            <w:tcW w:w="675" w:type="dxa"/>
            <w:shd w:val="clear" w:color="auto" w:fill="auto"/>
            <w:vAlign w:val="center"/>
          </w:tcPr>
          <w:p w14:paraId="55D79666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AB19A00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 обучения на этапе спортивной подготовки (до трех лет)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1A6DCEC4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разряды –</w:t>
            </w:r>
          </w:p>
          <w:p w14:paraId="01A1E3BD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304835" w:rsidRPr="00996C17" w14:paraId="295E45CF" w14:textId="77777777" w:rsidTr="000C1A2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386766B6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1DC1514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Период обучения на этапе спортивной подготовки (свыше трех лет)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23218C9D" w14:textId="77777777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портивные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разряды – </w:t>
            </w:r>
          </w:p>
          <w:p w14:paraId="3B2D58E3" w14:textId="77777777" w:rsidR="00913D56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третий спортивный разряд», </w:t>
            </w:r>
          </w:p>
          <w:p w14:paraId="08EA3CE8" w14:textId="77777777" w:rsidR="00913D56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второй спортивный разряд», </w:t>
            </w:r>
          </w:p>
          <w:p w14:paraId="591C2FB0" w14:textId="1D2F537F" w:rsidR="00304835" w:rsidRPr="00996C17" w:rsidRDefault="00304835" w:rsidP="00913D5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спортивный разряд»</w:t>
            </w:r>
            <w:bookmarkStart w:id="0" w:name="_Hlk910621922"/>
            <w:bookmarkEnd w:id="0"/>
          </w:p>
        </w:tc>
      </w:tr>
    </w:tbl>
    <w:p w14:paraId="562C10E1" w14:textId="1FC74591" w:rsidR="00304835" w:rsidRPr="00996C17" w:rsidRDefault="00304835" w:rsidP="000C1A2F">
      <w:p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</w:rPr>
        <w:br w:type="page"/>
      </w:r>
      <w:r w:rsidR="00913D56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lastRenderedPageBreak/>
        <w:t>Таблица 1</w:t>
      </w:r>
      <w:r w:rsidR="002278A8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1</w:t>
      </w:r>
      <w:r w:rsidR="00913D56"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 xml:space="preserve">. </w:t>
      </w:r>
      <w:r w:rsidRPr="00996C17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</w:rPr>
        <w:t>Нормативы общей физической и специальной физической подготовки и уровень спортивной квалификации (спортивные разряды) для зачисления и перевода на этап совершенствования спортивного мастерства по виду спорта «тяжелая атлетика»</w:t>
      </w:r>
    </w:p>
    <w:p w14:paraId="73907A60" w14:textId="77777777" w:rsidR="00304835" w:rsidRPr="00996C17" w:rsidRDefault="00304835" w:rsidP="0030483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678"/>
        <w:gridCol w:w="1417"/>
        <w:gridCol w:w="1276"/>
        <w:gridCol w:w="1134"/>
      </w:tblGrid>
      <w:tr w:rsidR="00304835" w:rsidRPr="00996C17" w14:paraId="67CBCD41" w14:textId="77777777" w:rsidTr="000C1A2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B1A2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257F5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567B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3658D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</w:t>
            </w:r>
          </w:p>
        </w:tc>
      </w:tr>
      <w:tr w:rsidR="00304835" w:rsidRPr="00996C17" w14:paraId="7C88E00B" w14:textId="77777777" w:rsidTr="000C1A2F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E1A59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572BE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FB586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388A1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761B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девушки</w:t>
            </w:r>
          </w:p>
        </w:tc>
      </w:tr>
      <w:tr w:rsidR="00304835" w:rsidRPr="00996C17" w14:paraId="0EC07CD9" w14:textId="77777777" w:rsidTr="000C1A2F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7F7F7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304835" w:rsidRPr="00996C17" w14:paraId="1723B8DD" w14:textId="77777777" w:rsidTr="000C1A2F">
        <w:trPr>
          <w:cantSplit/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5A91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915F6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5B6D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C555E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67774F37" w14:textId="77777777" w:rsidTr="000C1A2F">
        <w:trPr>
          <w:cantSplit/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7B539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03BBA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01740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D36E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4135A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304835" w:rsidRPr="00996C17" w14:paraId="125436C3" w14:textId="77777777" w:rsidTr="000C1A2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6E3EB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02A0A3" w14:textId="0CC9A964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D96721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5635A0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65BFCFD6" w14:textId="77777777" w:rsidTr="000C1A2F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3C57F3A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AEAA3E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C5BBA7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BCD92C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E44F38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04835" w:rsidRPr="00996C17" w14:paraId="085C7427" w14:textId="77777777" w:rsidTr="000C1A2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95434D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438C6F" w14:textId="241E71AD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Наклон вперед из положения стоя</w:t>
            </w:r>
            <w:r w:rsidR="00913D56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гимнастической скамье (от уровня скамьи)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6F3F4A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DBBFDF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7394A1F5" w14:textId="77777777" w:rsidTr="000C1A2F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E0C11A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CE07C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1CA6F4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D9111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31C61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+3</w:t>
            </w:r>
          </w:p>
        </w:tc>
      </w:tr>
      <w:tr w:rsidR="00304835" w:rsidRPr="00996C17" w14:paraId="7459C3F8" w14:textId="77777777" w:rsidTr="000C1A2F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6236D" w14:textId="77777777" w:rsidR="00304835" w:rsidRPr="00996C17" w:rsidRDefault="00304835" w:rsidP="008C2A02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304835" w:rsidRPr="00996C17" w14:paraId="18C8F223" w14:textId="77777777" w:rsidTr="000C1A2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FE3DA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4E543" w14:textId="49903319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Исходное положение – вис хватом сверху на высокой перекладине. Сгибание и разгибание рук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BDE42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A562E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1681F6D8" w14:textId="77777777" w:rsidTr="000C1A2F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DF0DE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71C6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C652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80857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AF32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04835" w:rsidRPr="00996C17" w14:paraId="4DA363AB" w14:textId="77777777" w:rsidTr="000C1A2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782AE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D0841" w14:textId="41265484" w:rsidR="00304835" w:rsidRPr="00996C17" w:rsidRDefault="00304835" w:rsidP="00913D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Исходное положение – вис хватом сверху лежа на низкой перекладине. Сгибание</w:t>
            </w:r>
            <w:r w:rsidR="00913D56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разгибание рук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848B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3CE04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00D156F1" w14:textId="77777777" w:rsidTr="000C1A2F">
        <w:trPr>
          <w:cantSplit/>
          <w:trHeight w:val="2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36666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C1147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F8970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873D1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FE282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304835" w:rsidRPr="00996C17" w14:paraId="6F6038EB" w14:textId="77777777" w:rsidTr="000C1A2F">
        <w:trPr>
          <w:cantSplit/>
          <w:trHeight w:val="2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1A7D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21D6F" w14:textId="5AE0CDAC" w:rsidR="00304835" w:rsidRPr="00996C17" w:rsidRDefault="00304835" w:rsidP="00913D5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Исходное положение – лежа на спине. Ноги согнуты в коленях</w:t>
            </w:r>
            <w:r w:rsidR="00913D56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ширине плеч, руки согнуты</w:t>
            </w:r>
            <w:r w:rsidR="00913D56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сжаты в замок за головой. Подъем туловища до касания бедер с возвратом в исходное положение в течение 30 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FD942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раз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79B7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10AF1D0D" w14:textId="77777777" w:rsidTr="000C1A2F">
        <w:trPr>
          <w:cantSplit/>
          <w:trHeight w:val="2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48E99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F6DE7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82D75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A29F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F5B51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304835" w:rsidRPr="00996C17" w14:paraId="501ECB00" w14:textId="77777777" w:rsidTr="000C1A2F">
        <w:trPr>
          <w:cantSplit/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A4168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C09C6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Вис хватом сверху на высокой перекладине на согнутых под углом 90</w:t>
            </w:r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°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руках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FC65A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920DF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</w:t>
            </w:r>
          </w:p>
        </w:tc>
      </w:tr>
      <w:tr w:rsidR="00304835" w:rsidRPr="00996C17" w14:paraId="455CD602" w14:textId="77777777" w:rsidTr="000C1A2F">
        <w:trPr>
          <w:cantSplit/>
          <w:trHeight w:val="28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E9D7C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C79C2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7EDE7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E9C73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4A00D" w14:textId="77777777" w:rsidR="00304835" w:rsidRPr="00996C17" w:rsidRDefault="00304835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</w:tr>
      <w:tr w:rsidR="00304835" w:rsidRPr="00996C17" w14:paraId="0ECF5509" w14:textId="77777777" w:rsidTr="000C1A2F">
        <w:trPr>
          <w:cantSplit/>
          <w:trHeight w:val="2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F46A" w14:textId="77777777" w:rsidR="00304835" w:rsidRPr="00996C17" w:rsidRDefault="00304835" w:rsidP="008C2A02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304835" w:rsidRPr="00996C17" w14:paraId="46D756B8" w14:textId="77777777" w:rsidTr="000C1A2F">
        <w:trPr>
          <w:cantSplit/>
          <w:trHeight w:val="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DFB88" w14:textId="77777777" w:rsidR="00304835" w:rsidRPr="00996C17" w:rsidRDefault="00304835" w:rsidP="008C2A02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77244" w14:textId="77777777" w:rsidR="00304835" w:rsidRPr="00996C17" w:rsidRDefault="00304835" w:rsidP="008C2A02">
            <w:pPr>
              <w:pStyle w:val="af7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91062240"/>
            <w:bookmarkEnd w:id="1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56032D1E" w14:textId="77777777" w:rsidR="0002601F" w:rsidRPr="00996C17" w:rsidRDefault="00304835" w:rsidP="00304835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  <w:sectPr w:rsidR="0002601F" w:rsidRPr="00996C17" w:rsidSect="00D96A4B">
          <w:headerReference w:type="default" r:id="rId11"/>
          <w:footerReference w:type="default" r:id="rId12"/>
          <w:headerReference w:type="first" r:id="rId13"/>
          <w:pgSz w:w="11906" w:h="16838"/>
          <w:pgMar w:top="1134" w:right="850" w:bottom="1134" w:left="1701" w:header="709" w:footer="709" w:gutter="0"/>
          <w:pgNumType w:start="9"/>
          <w:cols w:space="720"/>
          <w:formProt w:val="0"/>
          <w:docGrid w:linePitch="299"/>
        </w:sectPr>
      </w:pPr>
      <w:r w:rsidRPr="00996C17">
        <w:rPr>
          <w:rFonts w:ascii="Times New Roman" w:hAnsi="Times New Roman" w:cs="Times New Roman"/>
          <w:color w:val="000000" w:themeColor="text1"/>
        </w:rPr>
        <w:br w:type="page"/>
      </w:r>
    </w:p>
    <w:p w14:paraId="0A4D43AF" w14:textId="77777777" w:rsidR="00794797" w:rsidRPr="00996C17" w:rsidRDefault="00794797" w:rsidP="0079479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IV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Рабочая программа по виду спорта (спортивной дисциплине)</w:t>
      </w:r>
    </w:p>
    <w:p w14:paraId="512A47B9" w14:textId="77777777" w:rsidR="00794797" w:rsidRPr="00996C17" w:rsidRDefault="00794797" w:rsidP="00794797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0E690D" w14:textId="6D14DE22" w:rsidR="00D927B5" w:rsidRPr="00996C17" w:rsidRDefault="00794797" w:rsidP="00D927B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2" w:name="_Hlk109833945"/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Программный материал</w:t>
      </w: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 xml:space="preserve"> д</w:t>
      </w:r>
      <w:r w:rsidR="00D927B5"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 w:themeFill="background1"/>
        </w:rPr>
        <w:t>ля учебно-тренировочных занятий по виду спорта «тяжелая атлетика».</w:t>
      </w:r>
    </w:p>
    <w:p w14:paraId="549ABF14" w14:textId="77777777" w:rsidR="00D927B5" w:rsidRPr="00996C17" w:rsidRDefault="00D927B5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</w:p>
    <w:p w14:paraId="5DE2CEDE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Содержание подготовки на этапе начальной подготовки</w:t>
      </w:r>
    </w:p>
    <w:p w14:paraId="6126F2EA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Работа с молодыми атлетами начинается с 9-летнего возраста в группах НП и ведется 2 года, затем спортсмены переходят в тренировочные группы.</w:t>
      </w:r>
    </w:p>
    <w:p w14:paraId="2E41D3CD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рассматриваемом этапе подготовки тренировочный процесс включает 64 разновидности специальных тяжелоатлетических упражнений.</w:t>
      </w:r>
    </w:p>
    <w:p w14:paraId="2E671C51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начальном этапе обучения (первые три месяца) предусмотрено выполнение 23 упражнений, на последующих циклах – по 37. Небольшое количество упражнений должно способствовать более прочному освоению основ рациональной техники рывка и толчка и формировать более серьезное отношение к разносторонней подготовке.</w:t>
      </w:r>
    </w:p>
    <w:p w14:paraId="44B615C9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Сначала основное внимание уделяется усвоению упражнений по частям, далее – целостному выполнению рывка и толчка.</w:t>
      </w:r>
    </w:p>
    <w:p w14:paraId="186E8901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Поурочные занятия могут быть представлены в виде месячных таблиц, в которых указаны порядковые номера недель (начиная с января). В каждой неделе отражается ориентировочное количество тренировок. В левой стороне таблицы перечисляются сокращенные названия упражнений и их количество в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мезоцикле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 В каждой тренировке номера обозначают запланированные упражнения из основной части занятия и порядок их выполнения.</w:t>
      </w:r>
    </w:p>
    <w:p w14:paraId="638A9BB1" w14:textId="77777777" w:rsidR="00295710" w:rsidRPr="00996C17" w:rsidRDefault="00295710" w:rsidP="002957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>Содержание основной части тренировок в первом календарном году</w:t>
      </w:r>
    </w:p>
    <w:p w14:paraId="5783B535" w14:textId="77777777" w:rsidR="00295710" w:rsidRPr="00996C17" w:rsidRDefault="00295710" w:rsidP="002957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данном этапе запланировано 38 упражнений. В первые 5 месяцев (январь-май) количество (23) и состав упражнений остаются без изменений. В июне-июле число упражнений снижается (до 11 – 9) с целью более широкого привлечения упражнений ОФП. В последующие месяцы количество упражнений вновь увеличивается, но не до прежнего количества. Появляются новые упражнения. Но это не означает, что ранее выполняемые упражнения не следует применять в</w:t>
      </w:r>
      <w:r w:rsidRPr="00996C17">
        <w:rPr>
          <w:rFonts w:ascii="Times New Roman" w:hAnsi="Times New Roman"/>
          <w:color w:val="000000" w:themeColor="text1"/>
          <w:spacing w:val="-6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подготовке.</w:t>
      </w:r>
    </w:p>
    <w:p w14:paraId="72CB9F46" w14:textId="77777777" w:rsidR="00295710" w:rsidRPr="00996C17" w:rsidRDefault="00295710" w:rsidP="002957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Тренировки в первом календарном году для групп НП, как и прежде, представляются в виде месячных таблиц. Сохраняется принцип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однонаправленности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тренировок и общее количество упражнений (до 6) в занятии.</w:t>
      </w:r>
    </w:p>
    <w:p w14:paraId="08AA2549" w14:textId="77777777" w:rsidR="00295710" w:rsidRPr="00996C17" w:rsidRDefault="00295710" w:rsidP="00295710">
      <w:pPr>
        <w:widowControl w:val="0"/>
        <w:tabs>
          <w:tab w:val="left" w:pos="9214"/>
        </w:tabs>
        <w:autoSpaceDE w:val="0"/>
        <w:autoSpaceDN w:val="0"/>
        <w:spacing w:after="6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конце марта (во время весенних каникул) планируют квалификационные соревнования. Затем через полтора месяца (в середине мая) или в начале летних каникул необходимо провести итоговые соревнования за первое полугодие. Следующие квалификационные соревнования проводятся в начале ноября, и, наконец, итоговые соревнования за второе полугодие – в конце декабря.</w:t>
      </w:r>
    </w:p>
    <w:p w14:paraId="026527E2" w14:textId="77777777" w:rsidR="00295710" w:rsidRPr="00996C17" w:rsidRDefault="00295710" w:rsidP="002957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Содержание основной части тренировок во втором календарном году</w:t>
      </w:r>
    </w:p>
    <w:p w14:paraId="7DB7ABB7" w14:textId="77777777" w:rsidR="00295710" w:rsidRPr="00996C17" w:rsidRDefault="00295710" w:rsidP="00295710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Общее количество упражнений за год остается практически прежним –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37, их планирование вновь осуществляется в виде месячных таблиц. Однако распределение состава средств по месячным циклам более разнообразно, с чередованием акцента (в ряде подводящих рывковых и толчковых упражнений) на исходных положениях гриф выше или ниже коленных суставов (КС).</w:t>
      </w:r>
    </w:p>
    <w:p w14:paraId="0A43888B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Здесь и во всех последующих программах тренировки принцип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однонаправленности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сохраняется. Система соревнований остается</w:t>
      </w:r>
      <w:r w:rsidRPr="00996C17">
        <w:rPr>
          <w:rFonts w:ascii="Times New Roman" w:hAnsi="Times New Roman"/>
          <w:color w:val="000000" w:themeColor="text1"/>
          <w:spacing w:val="-2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прежней.</w:t>
      </w:r>
    </w:p>
    <w:p w14:paraId="5BD9E6AE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Содержание программы для спортсменов 3-го года</w:t>
      </w:r>
      <w:r w:rsidRPr="00996C17">
        <w:rPr>
          <w:rFonts w:ascii="Times New Roman" w:hAnsi="Times New Roman"/>
          <w:b/>
          <w:bCs/>
          <w:color w:val="000000" w:themeColor="text1"/>
          <w:spacing w:val="-2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подготовки</w:t>
      </w:r>
    </w:p>
    <w:p w14:paraId="5173852A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годичном цикле сохраняются прежнее количество упражнений и принципы распределения состава средств по месячным циклам, но меняется система соревнований. Сроки итоговых соревнований прежние – май, декабрь. Но им должны предшествовать по два отборочных соревнования, как у высококвалифицированных</w:t>
      </w:r>
      <w:r w:rsidRPr="00996C17">
        <w:rPr>
          <w:rFonts w:ascii="Times New Roman" w:hAnsi="Times New Roman"/>
          <w:color w:val="000000" w:themeColor="text1"/>
          <w:spacing w:val="-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спортсменов.</w:t>
      </w:r>
    </w:p>
    <w:p w14:paraId="57C881E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Тренировочные программы представляют в формализованном виде, где на каждое упражнение, тренировку и недельный цикл в течение всего года рассчитывают нагрузку по объему и интенсивности. Объем нагрузки из расчета 7000 ПШ за год распределяют по недельным циклам исходя из календаря соревнований – в зависимости от дня выступления в соответствующей весовой категории каждый атлет должен быть подведен ко дню выхода на помост.</w:t>
      </w:r>
    </w:p>
    <w:p w14:paraId="422D9A52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За предыдущие 2 года спортсмены должны были хорошо освоить классический рывок и толчок, в основном по фазам. На данном этапе внимание акцентируется на закреплении целостного выполнения этих соревновательных упражнений. Включение подъема штанги в классическом рывке и точке для выполнения упражнения из различных исходных положений планируется индивидуально и по мере необходимости.</w:t>
      </w:r>
    </w:p>
    <w:p w14:paraId="350F9220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Методические указания для первых трех лет подготовки</w:t>
      </w:r>
    </w:p>
    <w:p w14:paraId="3165B469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 учетом передовой практики на первые 3 года подготовки рекомендуются следующие объемы нагрузки по годам: 5000-6000, 6000-7000 и 7000-9000 КПШ. Для групп НП в подводящих рывковых и толчковых упражнениях учитывается вес штанги не менее 50%, в остальных группах – не менее 60%. Поскольку в первые 3 года происходит в основном становление техники и выявляются</w:t>
      </w:r>
      <w:r w:rsidRPr="00996C17">
        <w:rPr>
          <w:rFonts w:ascii="Times New Roman" w:hAnsi="Times New Roman"/>
          <w:color w:val="000000" w:themeColor="text1"/>
          <w:spacing w:val="3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индивидуальные особенности спортсменов, относительная интенсивность в рывковых и толчковых упражнениях составляет в среднем 69% (60-75%), количество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субмаксимальных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и максимальных (90-100%) подъемов в рывковых и толчковых упражнениях для групп НП – от 100 до 200, на следующий год подготовки 200-300 КПШ.</w:t>
      </w:r>
    </w:p>
    <w:p w14:paraId="25C6F15E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группах НП запланировано в среднем по три-четыре тренировки в неделю, далее до пяти. Количество упражнений – от 3 до 6, в каждом упражнении до 6-8 подходов. Величина колебания нагрузки между тренировками и недельными циклами незначительная. В летнее время одна из тренировок в недельном цикле целиком посвящена</w:t>
      </w:r>
      <w:r w:rsidRPr="00996C17">
        <w:rPr>
          <w:rFonts w:ascii="Times New Roman" w:hAnsi="Times New Roman"/>
          <w:color w:val="000000" w:themeColor="text1"/>
          <w:spacing w:val="-13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ОФП.</w:t>
      </w:r>
    </w:p>
    <w:p w14:paraId="5C267917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 ходе подготовки допускается увеличение количества упражнений за занятие по личному усмотрению тренера или целесообразная адекватная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замена одного – двух упражнений.</w:t>
      </w:r>
    </w:p>
    <w:p w14:paraId="4B004E4E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 xml:space="preserve">Программа </w:t>
      </w:r>
      <w:proofErr w:type="spellStart"/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общеподготовительных</w:t>
      </w:r>
      <w:proofErr w:type="spellEnd"/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 xml:space="preserve"> упражнений</w:t>
      </w:r>
    </w:p>
    <w:p w14:paraId="65C8F634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Общеподготовительные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упражнения играют в тренировочном процессе важную роль. В период полового созревания спортсменов (13-16 лет)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общеподготовительные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упражнения служат незаменимым средством, способствующим более активному развитию всех функциональных систем организма и физических качеств: скоростно-силовых, гибкости, ловкости и выносливости. И, что не менее важно, одновременно готовят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сухожильносвязочный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аппарат к максимальным нагрузкам в более зрелом возрасте. Известно, что сухожильно-связочный аппарат совершенствуется гораздо медленнее, нежели сила. Это одна из важных причин, согласно которой нежелательно форсировать развитие силы.</w:t>
      </w:r>
    </w:p>
    <w:p w14:paraId="699A09F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ОФП складывается из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общеподготовительных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упражнений, включаемых в разминку, в основную и заключительную части занятия, особенно в группа НП. Однако больший ее объем планируется в отдельных занятиях с применением различных видов спорта.</w:t>
      </w:r>
    </w:p>
    <w:p w14:paraId="557E650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Занятия любым видом спорта должны сопровождаться технически грамотным выполнением всех его приемов и действий.</w:t>
      </w:r>
    </w:p>
    <w:p w14:paraId="6CF7E017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8"/>
          <w:szCs w:val="28"/>
          <w:lang w:bidi="ru-RU"/>
        </w:rPr>
        <w:t>Организация разносторонней подготовки в летнее время</w:t>
      </w:r>
    </w:p>
    <w:p w14:paraId="7C5CC4EB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Летнее время – наиболее благоприятный период для организации хорошей разносторонней подготовки, особенно с привлечением средств легкой атлетики.</w:t>
      </w:r>
    </w:p>
    <w:p w14:paraId="0DFB613D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Легкоатлетические упражнения обладают широким диапазоном воздействия на развитие важнейших физических качеств. Для тяжелоатлетического же спорта существенное значение имеют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скоростносиловые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упражнения.</w:t>
      </w:r>
    </w:p>
    <w:p w14:paraId="7FCE09FE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 этой целью на летние месяцы составляют программы ОФП с преимущественным применением средств легкой атлетики.</w:t>
      </w:r>
    </w:p>
    <w:p w14:paraId="1E625541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процессе реализации подготовки по ОФП в летние месяцы юные тяжелоатлеты проходят контрольные испытания дважды: в конце июля и августа. В остальное время года организуется сдача существующих нормативов по ОФП – это осуществляют ежегодно и во всех группах подготовки.</w:t>
      </w:r>
    </w:p>
    <w:p w14:paraId="3D6D5B61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Программа по ОФП на летние месяцы позволяет более концентрированно воздействовать на разностороннее развитие организма подростка по всем направлениям. Вместе с тем такая организация тренировочного процесса должна способствовать более успешному решению задач СФП в годичном цикле подготовки.</w:t>
      </w:r>
    </w:p>
    <w:p w14:paraId="27577DFE" w14:textId="77777777" w:rsidR="00295710" w:rsidRPr="00996C17" w:rsidRDefault="00295710" w:rsidP="00295710">
      <w:pPr>
        <w:widowControl w:val="0"/>
        <w:tabs>
          <w:tab w:val="left" w:pos="4792"/>
          <w:tab w:val="left" w:pos="6413"/>
          <w:tab w:val="left" w:pos="8580"/>
          <w:tab w:val="left" w:pos="9865"/>
          <w:tab w:val="left" w:pos="10607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Легкоатлетическая подготовка осуществляется круглый год. </w:t>
      </w:r>
      <w:r w:rsidRPr="00996C17">
        <w:rPr>
          <w:rFonts w:ascii="Times New Roman" w:hAnsi="Times New Roman"/>
          <w:color w:val="000000" w:themeColor="text1"/>
          <w:spacing w:val="-10"/>
          <w:sz w:val="28"/>
          <w:szCs w:val="28"/>
          <w:lang w:bidi="ru-RU"/>
        </w:rPr>
        <w:t xml:space="preserve">Ее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элементы должны присутствовать и в разминочной, и</w:t>
      </w:r>
      <w:r w:rsidRPr="00996C17">
        <w:rPr>
          <w:rFonts w:ascii="Times New Roman" w:hAnsi="Times New Roman"/>
          <w:color w:val="000000" w:themeColor="text1"/>
          <w:spacing w:val="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</w:t>
      </w:r>
      <w:r w:rsidRPr="00996C17">
        <w:rPr>
          <w:rFonts w:ascii="Times New Roman" w:hAnsi="Times New Roman"/>
          <w:color w:val="000000" w:themeColor="text1"/>
          <w:spacing w:val="9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заключительной частях</w:t>
      </w:r>
      <w:r w:rsidRPr="00996C17">
        <w:rPr>
          <w:rFonts w:ascii="Times New Roman" w:hAnsi="Times New Roman"/>
          <w:color w:val="000000" w:themeColor="text1"/>
          <w:spacing w:val="53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каждого</w:t>
      </w:r>
      <w:r w:rsidRPr="00996C17">
        <w:rPr>
          <w:rFonts w:ascii="Times New Roman" w:hAnsi="Times New Roman"/>
          <w:color w:val="000000" w:themeColor="text1"/>
          <w:spacing w:val="5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занятия.</w:t>
      </w:r>
      <w:r w:rsidRPr="00996C17">
        <w:rPr>
          <w:rFonts w:ascii="Times New Roman" w:hAnsi="Times New Roman"/>
          <w:color w:val="000000" w:themeColor="text1"/>
          <w:spacing w:val="52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Освоение</w:t>
      </w:r>
      <w:r w:rsidRPr="00996C17">
        <w:rPr>
          <w:rFonts w:ascii="Times New Roman" w:hAnsi="Times New Roman"/>
          <w:color w:val="000000" w:themeColor="text1"/>
          <w:spacing w:val="5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легкоатлетических</w:t>
      </w:r>
      <w:r w:rsidRPr="00996C17">
        <w:rPr>
          <w:rFonts w:ascii="Times New Roman" w:hAnsi="Times New Roman"/>
          <w:color w:val="000000" w:themeColor="text1"/>
          <w:spacing w:val="5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упражнений</w:t>
      </w:r>
      <w:r w:rsidRPr="00996C17">
        <w:rPr>
          <w:rFonts w:ascii="Times New Roman" w:hAnsi="Times New Roman"/>
          <w:color w:val="000000" w:themeColor="text1"/>
          <w:spacing w:val="5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</w:t>
      </w:r>
      <w:r w:rsidRPr="00996C17">
        <w:rPr>
          <w:rFonts w:ascii="Times New Roman" w:hAnsi="Times New Roman"/>
          <w:color w:val="000000" w:themeColor="text1"/>
          <w:spacing w:val="5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видов спорта надо начинать с грамотного показа и обучения рациональной</w:t>
      </w:r>
      <w:r w:rsidRPr="00996C17">
        <w:rPr>
          <w:rFonts w:ascii="Times New Roman" w:hAnsi="Times New Roman"/>
          <w:color w:val="000000" w:themeColor="text1"/>
          <w:spacing w:val="-3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технике.</w:t>
      </w:r>
    </w:p>
    <w:p w14:paraId="6289465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Общеподготовительные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упражнения (ОФП) в период полового созревания способствуют функционированию на более высоком уровне всех органов и систем организма спортсмена; развитию важнейших физических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качеств: силы, быстроты, гибкости, ловкости и выносливости; подготовке опорно-двигательного аппарата к тем нагрузкам, которые тяжелоатлетам придется испытывать в будущем, на этапе высшего спортивного мастерства. Содержание подготовки спортсменов от тренировочных групп до высшего спортивного мастерства.</w:t>
      </w:r>
    </w:p>
    <w:p w14:paraId="475DA731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Оптимальность повышения тренировочной нагрузки обеспечивается не только ростом параметров объема и интенсивности, но и изменением ее внутренней структуры, содержанием состава средств, которые, будучи организованы в систему, значительно повышают эффективность нагрузки. Однако в существующей практике текущего и особенно перспективного планирования главное внимание уделяется в основном определению уровня объема и интенсивности тренировочного процесса. Это обстоятельство приводит к монотонности тренировок, снижению эмоциональной настроенности атлетов и нарушению рациональной структуры критериев нагрузки. Дело еще в том, что технически грамотно поднимать штангу атлет может лишь в ограниченном количестве подходов в одном упражнении (6-8), при количестве повторений за подход – 1 – 6.</w:t>
      </w:r>
    </w:p>
    <w:p w14:paraId="6EE3E63A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 учетом этого в системе многолетней подготовки предусматривают не только увеличение объема и интенсивности нагрузки, но и количества упражнений. На третий год подготовки все занимающиеся, как правило, выполняют III разряд, а затем одолевают каждую ступеньку спортивной классификации в среднем через год.</w:t>
      </w:r>
    </w:p>
    <w:p w14:paraId="380440B2" w14:textId="7F09EEAD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Как видно из представленной Таблицы </w:t>
      </w:r>
      <w:r w:rsidR="000C1A2F"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12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, начиная с I разряда, запланировано динамичное нарастание средств в процессе подготовки. До II разряда включительно количество упражнений постоянно.</w:t>
      </w:r>
    </w:p>
    <w:p w14:paraId="1632CFCC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Расширение состава средств СФП в первые годы подготовки, видимо, нецелесообразно, поскольку необходимо хорошо освоить и закрепить рациональную технику классических упражнений.</w:t>
      </w:r>
    </w:p>
    <w:p w14:paraId="365A8480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14:paraId="3189BD44" w14:textId="507B4A80" w:rsidR="00295710" w:rsidRPr="00996C17" w:rsidRDefault="00295710" w:rsidP="000C1A2F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 xml:space="preserve">Таблица </w:t>
      </w:r>
      <w:r w:rsidR="000C1A2F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12</w:t>
      </w: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 xml:space="preserve">. </w:t>
      </w: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Распределение упражнений в системе многолетнего тренировочного процесса в тяжелоатлетическом спорте</w:t>
      </w:r>
    </w:p>
    <w:tbl>
      <w:tblPr>
        <w:tblStyle w:val="TableNormal"/>
        <w:tblW w:w="9592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640"/>
        <w:gridCol w:w="1070"/>
        <w:gridCol w:w="1071"/>
        <w:gridCol w:w="892"/>
        <w:gridCol w:w="1250"/>
      </w:tblGrid>
      <w:tr w:rsidR="00295710" w:rsidRPr="00996C17" w14:paraId="5F219124" w14:textId="77777777" w:rsidTr="000C1A2F">
        <w:trPr>
          <w:trHeight w:val="20"/>
        </w:trPr>
        <w:tc>
          <w:tcPr>
            <w:tcW w:w="6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96C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№ п/п</w:t>
            </w:r>
          </w:p>
        </w:tc>
        <w:tc>
          <w:tcPr>
            <w:tcW w:w="464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4" w:space="0" w:color="auto"/>
            </w:tcBorders>
          </w:tcPr>
          <w:p w14:paraId="725ADED4" w14:textId="77777777" w:rsidR="00295710" w:rsidRPr="00996C17" w:rsidRDefault="00295710" w:rsidP="000C1A2F">
            <w:pPr>
              <w:spacing w:after="0"/>
              <w:ind w:right="205" w:firstLine="12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                 Квалификация, стаж</w:t>
            </w:r>
          </w:p>
          <w:p w14:paraId="23234DFF" w14:textId="77777777" w:rsidR="00295710" w:rsidRPr="00996C17" w:rsidRDefault="00295710" w:rsidP="000C1A2F">
            <w:pPr>
              <w:spacing w:after="0"/>
              <w:ind w:right="-5" w:firstLine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  <w:p w14:paraId="1C740788" w14:textId="77777777" w:rsidR="00295710" w:rsidRPr="00996C17" w:rsidRDefault="00295710" w:rsidP="000C1A2F">
            <w:pPr>
              <w:spacing w:after="0"/>
              <w:ind w:right="-5" w:firstLine="146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  <w:p w14:paraId="2A51A25B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Упражнения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CE4E82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4-й год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695B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5-й год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A41B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6-й год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7876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Высшее мастерство</w:t>
            </w:r>
          </w:p>
        </w:tc>
      </w:tr>
      <w:tr w:rsidR="00295710" w:rsidRPr="00996C17" w14:paraId="7CC9A54E" w14:textId="77777777" w:rsidTr="000C1A2F">
        <w:trPr>
          <w:trHeight w:val="20"/>
        </w:trPr>
        <w:tc>
          <w:tcPr>
            <w:tcW w:w="6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0A7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464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3347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190AC6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II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 разряд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F41E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I </w:t>
            </w:r>
          </w:p>
          <w:p w14:paraId="4350B51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разряд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40936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КМС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63413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МС</w:t>
            </w:r>
          </w:p>
        </w:tc>
      </w:tr>
      <w:tr w:rsidR="00295710" w:rsidRPr="00996C17" w14:paraId="1270F078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A8B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Рывковые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упражнения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основная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нагрузка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</w:tr>
      <w:tr w:rsidR="00295710" w:rsidRPr="00996C17" w14:paraId="50D3A5C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D99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9B0A6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3AC9FD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63C82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2407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6F9C8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0893C68A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985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216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3F1F7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6552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D19B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7FB6C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197FD3E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4523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380D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гриф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1B489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67A0B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E82F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35E2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17B75CC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7D8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E07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EC87D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E310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BC070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6577F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625A2962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EEC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0F8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ноги прям. в наклоне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44AA64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49B91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D62A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CF1B6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69F68401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89F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A74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Р. из прямой стойки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F77E78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BBA63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4B07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1FA2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70E5B692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126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AC73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стоя на подставке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C55FA3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F2E25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1A2D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18C7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66977D0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F20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D60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ACDAC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0EE0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37E19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D5A13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6DF98154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1D2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4AE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71813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370A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5E27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E4F6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35C16A11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5BF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F4AA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F5E0BE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BC1B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2C05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A0BB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735645B2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D32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lastRenderedPageBreak/>
              <w:t>11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9714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8AE68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7CB5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AF756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708B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71E30B3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A92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36318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ноги прям. в наклоне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ED3C39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2C52D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3C14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CB78B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3AB7C47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AB0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E21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стоя на подставке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E24917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1AE9E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8CD22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7370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34164A5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9D64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976C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+ Пр.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р.хв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23C919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E6AD2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CBE2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7BEF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4F0D692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F85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665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Т.Р.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EFD89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51655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A462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2F85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4A2771DC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128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8B8C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6A907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BF447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34C2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E08E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59F5F98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E1C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AB56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Т.Р.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5F69A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2759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A6279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A218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12F8B957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CCF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472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3441DC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F675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C6D5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A87C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48683D94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E75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19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D3CB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Т.Р. до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5BFA13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570E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1880F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86F0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429FF424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2F0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1EB1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Т.Р. стоя на подставке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275DE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0B25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7AF7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44B7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567ED986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CFB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4427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Т.Р. до прямых ног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465261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D30E4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7BF1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CAB49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38D7C450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BCD4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462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медленно+быстро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0716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67AF8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6CF4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99CF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214181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125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A4C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</w:t>
            </w:r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от  КС</w:t>
            </w:r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+ТР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89A6C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8EE3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66FD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0C909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2E606172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3AB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65B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медл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подъем+медл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опускание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90E288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4F743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94E2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7D34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6B38C0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1D6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64E4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с пом.+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н.к.+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AB628E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0D8B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703B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5E9B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A0981F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1EF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26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3B55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Т.Р. с 4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остановками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06249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F758B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4632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2C280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4E7E4B2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DB9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EBA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Т.Р. с 4 </w:t>
            </w:r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ост.+</w:t>
            </w:r>
            <w:proofErr w:type="spellStart"/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медл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опуск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.+Т.Р. быстро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C23D4B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B619E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0B5F9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6027E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50CD1A8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4C5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90FB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Т.Р.+Р.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4ABD3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091C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184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E151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+</w:t>
            </w:r>
          </w:p>
        </w:tc>
      </w:tr>
      <w:tr w:rsidR="00295710" w:rsidRPr="00996C17" w14:paraId="7140DFC3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3BE85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Толчковые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упражнения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основная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нагрузка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</w:tr>
      <w:tr w:rsidR="00295710" w:rsidRPr="00996C17" w14:paraId="3DEFD86A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27C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26A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8901E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AD2F5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BEB5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1FC5B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DD428B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2E6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F63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8DAE64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680952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A643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2321C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BEF638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B92E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9E1C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E765B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FF6743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2945E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AF96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55504330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DE5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238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кл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BA231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A1096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B1BB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3116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D6B758A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5D7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17BE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Н.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CA89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4DA904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59BC5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B572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C07CED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316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445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Н. гр.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DAA35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5787D8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036C7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64185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C15DE28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437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E8D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Н. гр.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D1A4A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A649A7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43AE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3677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28F59AA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83C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CAD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Н. гр.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AB09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857A0F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A845D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B883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055E71C1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7EA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079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 гр. п.п.+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.+Толчок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2F35E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5F353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85CA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58952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66F148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AD5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AD3B" w14:textId="77777777" w:rsidR="00295710" w:rsidRPr="00996C17" w:rsidRDefault="00295710" w:rsidP="000C1A2F">
            <w:pPr>
              <w:spacing w:after="0" w:line="240" w:lineRule="atLeast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 гр. п.п.+Шв.т.+</w:t>
            </w:r>
            <w:proofErr w:type="spellStart"/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.(</w:t>
            </w:r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шт. вверху на вытянут. руках)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EAD57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CB494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9860A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13DD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59FD49F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B00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B15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 гр. п.п.+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Шв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толчковый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853F29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4E3D5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5375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92A6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477111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CB8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516E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Шв.т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стоек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F6D7E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C69FAD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87DF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68AC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509757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8C6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49D3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Шв.т.+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Толчок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FE78A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326256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F368D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D3A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3113EEC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971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3C4B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Шв.т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из-за </w:t>
            </w:r>
            <w:proofErr w:type="spellStart"/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гол.+</w:t>
            </w:r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Присед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8F04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767DFB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CBC3C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22689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2CC02861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2F4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737C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Полутолчок+Толчок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1A3AD5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4FCE9A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5BFE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8F4E6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67F07D40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CC0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257A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Толчок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со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стоек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8A4D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8BF0B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35FB4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5134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34B58A27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FBE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DBB4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Толчок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из-за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головы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81509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FEC17F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207E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059F1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EF65152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CE9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2BB6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Пр.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.+Т. из-за головы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F9B451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7610B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29FC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7E19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77DC681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8D1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283C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.+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Толчок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8876C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E01D5E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35E8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EA13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69A9EBC7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214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FEEF7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Т.Т.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2F5B97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96C05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1F68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2C46E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6FD30C6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30E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A7D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Т.Т.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52DD7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6E976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7156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3DF45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9065716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068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BEDC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Т.Т.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4CDA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216F8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814B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07F0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35D3A9DB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A02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3571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Т.Т.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6DCC9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0CF5A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AFA2B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01F2F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7C24DE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F72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364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CD55CE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1A942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7389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3F81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C08112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307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432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Т.Т. стоя на подставке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948F3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07B4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75327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1D245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AD083DC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95E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9FA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Т.Т. до выпрямления ног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686A4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3207C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C1FFF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5E5D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4304EF5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85D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205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медленно+быстро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B428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452E16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5B61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268D3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26CCEDEC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FC84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4C67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Т.Т. с медлен. опусканием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3CCC2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12F0F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2057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7D39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5DA1D2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34B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57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992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Т.Т.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ab/>
              <w:t>медленный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ab/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 w:bidi="ru-RU"/>
              </w:rPr>
              <w:t>подъем+медл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 w:bidi="ru-RU"/>
              </w:rPr>
              <w:t xml:space="preserve">.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опускание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B77F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761B0B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8467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B347E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39E7FF8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DF1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8C14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 с 4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ост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8D3AC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D69CB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0516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FF99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DA5862C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FC2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EBF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 4 </w:t>
            </w:r>
            <w:proofErr w:type="spellStart"/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ост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.+</w:t>
            </w:r>
            <w:proofErr w:type="spellStart"/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быстро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C1204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6BC82A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AF39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0875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B58143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373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8AF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средним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хватом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B5E6E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27210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E89F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F540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2DDE72C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7E1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2F6A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до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КС+Т.Т.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46E76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28117E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3D5A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8616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4DA0D0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2B5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898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Т.Т.+Н.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гр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37B0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F3688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FCCFB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A6C5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78E6ABC5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3C3AD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Приседания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основная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нагрузка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</w:tr>
      <w:tr w:rsidR="00295710" w:rsidRPr="00996C17" w14:paraId="2B466880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A24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0FA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075E7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B7D889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FAF3C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6513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AA54BDA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AEE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64F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FFE0F3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658ADE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8D302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D294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353EA2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D9D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D94E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Пр. пл. в уступающем режиме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5D7B1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942C8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3C96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A31B1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5294725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A79A3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Наклоны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основная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нагрузка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</w:tr>
      <w:tr w:rsidR="00295710" w:rsidRPr="00996C17" w14:paraId="64FF257A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23B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5218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Тяга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становая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рывк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хватом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51FC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30CAF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65B7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09F6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52111B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9FF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E773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Накл. со шт. на пл. с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согн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в кол. ногах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2185E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DB613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ECE4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6BFEF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28A80317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487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3D287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Накл. со шт. на пл. с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согн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в кол.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ногах+прыжок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006D32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69DD39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58A72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12508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DA5CFA2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B5E19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Жимовые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основная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нагрузка</w:t>
            </w:r>
            <w:proofErr w:type="spellEnd"/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bidi="ru-RU"/>
              </w:rPr>
              <w:t>)</w:t>
            </w:r>
          </w:p>
        </w:tc>
      </w:tr>
      <w:tr w:rsidR="00295710" w:rsidRPr="00996C17" w14:paraId="431B4C9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389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69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EDCB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Жим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стоя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0336D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1BCA8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7F4D9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1CFB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187FB42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23C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CBE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Швунг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жимовой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B32600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C537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B822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2D14B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5041EDE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EF2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6659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Швунг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жимовой+Пр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5059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D4254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A61FA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1A33C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08B7D6A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8E9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8FDFE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Шв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ж. из-за гл. хв.т.+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4D4C3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30E5D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AD13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79E7A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6CA845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328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8D4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Шв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р.хв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из-за </w:t>
            </w:r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гол.+</w:t>
            </w:r>
            <w:proofErr w:type="spellStart"/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BCEE80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166FF4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D1BA1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D8F2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B55333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EDE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A196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Уход в сед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на пл.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вывковый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1D0F5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CA1C33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8982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2293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6734F55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DE2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C8DA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Жим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лежа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413A1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220FC9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4551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0CFE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3CE9F50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B53567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bidi="ru-RU"/>
              </w:rPr>
              <w:t>Для мышц ног (дополнительная нагрузка)</w:t>
            </w:r>
          </w:p>
        </w:tc>
      </w:tr>
      <w:tr w:rsidR="00295710" w:rsidRPr="00996C17" w14:paraId="3DC3921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934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0FF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Пр. со шт. на пл. стоя на носках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6387DE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602344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35DCD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65142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2865006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80F0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C8B3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Жим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лежа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ногами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43001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7259F2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192F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0302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1C77297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F8A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45C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Пр. в «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ножн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.» со шт. на пл.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1B95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01FB7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9D728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4007C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1AAB015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FBCA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79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8858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Пр. в «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ножн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.» со шт. на гр.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9F4441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0A3280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403DE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2B15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75F32BC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F6E8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FF78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Пр. в «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ножн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.» со шт. между ногами в</w:t>
            </w:r>
          </w:p>
          <w:p w14:paraId="0268B325" w14:textId="77777777" w:rsidR="00295710" w:rsidRPr="00996C17" w:rsidRDefault="00295710" w:rsidP="000C1A2F">
            <w:pPr>
              <w:spacing w:after="0" w:line="227" w:lineRule="exact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прямых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руках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AD3A8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AB2DB3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0528F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02AEA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5540B1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A62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AC0C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Прыжки вверх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гриф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н.к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  <w:p w14:paraId="5B56F577" w14:textId="77777777" w:rsidR="00295710" w:rsidRPr="00996C17" w:rsidRDefault="00295710" w:rsidP="000C1A2F">
            <w:pPr>
              <w:spacing w:after="0" w:line="227" w:lineRule="exact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рывковый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3BD6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561D3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AAB58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03800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205796C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B31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555D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Прыжки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в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глубину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0FD317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1C809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03E15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8281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5F9C1D4B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63F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482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Накл. с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отягощ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на «козле»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0F2A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807ACE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3DB5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1BFE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36B4F91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CA35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D81A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Накл. со шт. на пл. стоя на прям. ногах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BC4573" w14:textId="77777777" w:rsidR="00295710" w:rsidRPr="00996C17" w:rsidRDefault="00295710" w:rsidP="000C1A2F">
            <w:pPr>
              <w:spacing w:after="0" w:line="275" w:lineRule="exact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11BD4" w14:textId="77777777" w:rsidR="00295710" w:rsidRPr="00996C17" w:rsidRDefault="00295710" w:rsidP="000C1A2F">
            <w:pPr>
              <w:spacing w:after="0" w:line="275" w:lineRule="exact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55FB1" w14:textId="77777777" w:rsidR="00295710" w:rsidRPr="00996C17" w:rsidRDefault="00295710" w:rsidP="000C1A2F">
            <w:pPr>
              <w:spacing w:after="0" w:line="275" w:lineRule="exact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4F4AB" w14:textId="77777777" w:rsidR="00295710" w:rsidRPr="00996C17" w:rsidRDefault="00295710" w:rsidP="000C1A2F">
            <w:pPr>
              <w:spacing w:after="0" w:line="275" w:lineRule="exact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9E2C809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228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648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Накл. со шт. на пл. сидя на полу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CD18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EFD17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D0150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C46851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7C14990B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EE9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F14B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Накл. со шт. на пл. сидя на стуле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CEAD4E" w14:textId="77777777" w:rsidR="00295710" w:rsidRPr="00996C17" w:rsidRDefault="00295710" w:rsidP="000C1A2F">
            <w:pPr>
              <w:spacing w:after="0" w:line="275" w:lineRule="exact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B41C1" w14:textId="77777777" w:rsidR="00295710" w:rsidRPr="00996C17" w:rsidRDefault="00295710" w:rsidP="000C1A2F">
            <w:pPr>
              <w:spacing w:after="0" w:line="275" w:lineRule="exact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7680B4" w14:textId="77777777" w:rsidR="00295710" w:rsidRPr="00996C17" w:rsidRDefault="00295710" w:rsidP="000C1A2F">
            <w:pPr>
              <w:spacing w:after="0" w:line="275" w:lineRule="exact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3428F8" w14:textId="77777777" w:rsidR="00295710" w:rsidRPr="00996C17" w:rsidRDefault="00295710" w:rsidP="000C1A2F">
            <w:pPr>
              <w:spacing w:after="0" w:line="275" w:lineRule="exact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61B94177" w14:textId="77777777" w:rsidTr="000C1A2F">
        <w:trPr>
          <w:trHeight w:val="20"/>
        </w:trPr>
        <w:tc>
          <w:tcPr>
            <w:tcW w:w="9592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402ADD" w14:textId="77777777" w:rsidR="00295710" w:rsidRPr="00996C17" w:rsidRDefault="00295710" w:rsidP="000C1A2F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bidi="ru-RU"/>
              </w:rPr>
              <w:t>Для мышц рук и плечевого пояса (дополнительная нагрузка)</w:t>
            </w:r>
          </w:p>
        </w:tc>
      </w:tr>
      <w:tr w:rsidR="00295710" w:rsidRPr="00996C17" w14:paraId="7312047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62A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594A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Ж. 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из-за головы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CB1219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8214FC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6BE176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B5448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266F92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4AB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FCF7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Ж. 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из-за </w:t>
            </w:r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гол.+</w:t>
            </w:r>
            <w:proofErr w:type="spellStart"/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р.хв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37470" w14:textId="77777777" w:rsidR="00295710" w:rsidRPr="00996C17" w:rsidRDefault="00295710" w:rsidP="000C1A2F">
            <w:pPr>
              <w:spacing w:after="0" w:line="275" w:lineRule="exact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6A4F5" w14:textId="77777777" w:rsidR="00295710" w:rsidRPr="00996C17" w:rsidRDefault="00295710" w:rsidP="000C1A2F">
            <w:pPr>
              <w:spacing w:after="0" w:line="275" w:lineRule="exact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3334A7" w14:textId="77777777" w:rsidR="00295710" w:rsidRPr="00996C17" w:rsidRDefault="00295710" w:rsidP="000C1A2F">
            <w:pPr>
              <w:spacing w:after="0" w:line="275" w:lineRule="exact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7C902" w14:textId="77777777" w:rsidR="00295710" w:rsidRPr="00996C17" w:rsidRDefault="00295710" w:rsidP="000C1A2F">
            <w:pPr>
              <w:spacing w:after="0" w:line="275" w:lineRule="exact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3054357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A26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89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E4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Ж. р.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из-за гол., сидя в разножке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1E9BFA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2800B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06DEA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81FB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31761F63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193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926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Жим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сидя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A73D2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A1E4D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692FB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92F3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23A043A5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E5D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91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50E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Жим лежа на накл. скамье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FFB789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0B68C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D7E00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BACEE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1BD41BA6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CE9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92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FCF4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Протяжка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вверх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толч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B60504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B4543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D213C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0EB6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2B9A568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7690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93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24230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Протяжка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вверх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рывк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.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81F70A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F1F0A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6856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84777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09419156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538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94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9ED5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вверх т.</w:t>
            </w:r>
            <w:proofErr w:type="spellStart"/>
            <w:proofErr w:type="gram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.+</w:t>
            </w:r>
            <w:proofErr w:type="gram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Пр.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192DD7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00707E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84E0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5CAC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1ADA988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3D93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95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061F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вверх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т.хв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от КС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7BA54F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819D9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6A3A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15805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</w:tr>
      <w:tr w:rsidR="00295710" w:rsidRPr="00996C17" w14:paraId="36731D1D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1FC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lastRenderedPageBreak/>
              <w:t>96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FFB8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вверх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от КС кисти сомкнуты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22689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2D36CE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C38E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40CFD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47F2116F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0B47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97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AF72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вверх их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гриф выше КС, хват толчковый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BF7D76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CD191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055E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2C98E4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73A4429E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A86A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98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C339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 xml:space="preserve">. вверх из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и.п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гриф выше КС, хват</w:t>
            </w:r>
          </w:p>
          <w:p w14:paraId="133E3DF2" w14:textId="77777777" w:rsidR="00295710" w:rsidRPr="00996C17" w:rsidRDefault="00295710" w:rsidP="000C1A2F">
            <w:pPr>
              <w:spacing w:after="0" w:line="227" w:lineRule="exact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рывковый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DB3764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8E64C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D7CBD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B32BC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</w:tr>
      <w:tr w:rsidR="00295710" w:rsidRPr="00996C17" w14:paraId="03CC0C7C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C9DDB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99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E181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вверх из прям. стойки, хват толчковый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B7F0F3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36102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CD758D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3644F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1290BC94" w14:textId="77777777" w:rsidTr="000C1A2F">
        <w:trPr>
          <w:trHeight w:val="20"/>
        </w:trPr>
        <w:tc>
          <w:tcPr>
            <w:tcW w:w="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7A61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100</w:t>
            </w:r>
          </w:p>
        </w:tc>
        <w:tc>
          <w:tcPr>
            <w:tcW w:w="4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D7A3" w14:textId="77777777" w:rsidR="00295710" w:rsidRPr="00996C17" w:rsidRDefault="00295710" w:rsidP="000C1A2F">
            <w:pPr>
              <w:spacing w:after="0"/>
              <w:ind w:right="-5" w:firstLine="14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Прот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  <w:t>. вверх из прям. стойки, хват рывковый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0C57C9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0B679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534D8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+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92A19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</w:tr>
      <w:tr w:rsidR="00295710" w:rsidRPr="00996C17" w14:paraId="42A02ABD" w14:textId="77777777" w:rsidTr="000C1A2F">
        <w:trPr>
          <w:trHeight w:val="20"/>
        </w:trPr>
        <w:tc>
          <w:tcPr>
            <w:tcW w:w="53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9F35C8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Всего</w:t>
            </w:r>
            <w:proofErr w:type="spellEnd"/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F2673" w14:textId="77777777" w:rsidR="00295710" w:rsidRPr="00996C17" w:rsidRDefault="00295710" w:rsidP="000C1A2F">
            <w:pPr>
              <w:spacing w:after="0"/>
              <w:ind w:right="-5" w:firstLine="14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D30017" w14:textId="77777777" w:rsidR="00295710" w:rsidRPr="00996C17" w:rsidRDefault="00295710" w:rsidP="000C1A2F">
            <w:pPr>
              <w:spacing w:after="0"/>
              <w:ind w:right="-1" w:firstLine="14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  <w:tc>
          <w:tcPr>
            <w:tcW w:w="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B744EE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bidi="ru-RU"/>
              </w:rPr>
              <w:t>62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C1862" w14:textId="77777777" w:rsidR="00295710" w:rsidRPr="00996C17" w:rsidRDefault="00295710" w:rsidP="000C1A2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 w:bidi="ru-RU"/>
              </w:rPr>
              <w:t>70</w:t>
            </w:r>
          </w:p>
        </w:tc>
      </w:tr>
    </w:tbl>
    <w:p w14:paraId="159464E9" w14:textId="77777777" w:rsidR="00295710" w:rsidRPr="00996C17" w:rsidRDefault="00295710" w:rsidP="00295710">
      <w:pPr>
        <w:widowControl w:val="0"/>
        <w:autoSpaceDE w:val="0"/>
        <w:autoSpaceDN w:val="0"/>
        <w:spacing w:before="9"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8"/>
          <w:szCs w:val="24"/>
          <w:lang w:bidi="ru-RU"/>
        </w:rPr>
      </w:pPr>
    </w:p>
    <w:p w14:paraId="78F006B9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Существуют стержневые упражнения, которые применяются в ходе всей многолетней подготовки:</w:t>
      </w:r>
    </w:p>
    <w:p w14:paraId="2B3EDD5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Из рывковых упражнений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это рывок классический, рывок в полуприсед, рывок в полуприсед из исходного положения гриф ниже и выше уровня колен, рывок в полуприсед с последующим приседанием со штангой вверху на прямых руках, тяга рывковая с помоста и из исходных положений гриф ниже и выше колен, тяга рывковая, затем рывок классический.</w:t>
      </w:r>
    </w:p>
    <w:p w14:paraId="25BF4A39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Из толчковых упражнений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это толчок классический, подъем на грудь в полуприсед с помоста и из исходных положений гриф ниже колен, толчок от груди, штанга берется со стоек или из-за головы, тяга толчковая с помоста и из исходных положений гриф ниже и выше колен. На всех этапах применяются приседания со штангой на плечах и на груди, а также уход в сед из исходного положения гриф на плечах, хват</w:t>
      </w:r>
      <w:r w:rsidRPr="00996C17">
        <w:rPr>
          <w:rFonts w:ascii="Times New Roman" w:hAnsi="Times New Roman"/>
          <w:color w:val="000000" w:themeColor="text1"/>
          <w:spacing w:val="-12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рывковый.</w:t>
      </w:r>
    </w:p>
    <w:p w14:paraId="368F35D7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  <w:t xml:space="preserve">Из дополнительных средств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постоянно применяются приседания со штангой на плечах стоя на носках и приседания в «ножницах» со штангой между ногами в прямых руках; наклоны с отягощением на «козле», со штангой на плечах, стоя на прямых ногах и со штангой на плечах, сидя на стуле; жим рывковым хватом из-за головы с последующим приседанием со штангой вверху. Итого 26 упражнений. Применяются упражнения, запланированные однократно, эпизодически: 38, 41, 42, 62, 70, 71, 78, 79, 81, 85, 92-94, 99, 100. Они могут быть более или менее эффективны, более или менее сложны по выполнению, одним спортсменам могут нравиться больше, другим – меньше. В ходе их освоения предложенные средства в зависимости от индивидуальных особенностей (личного настроя) после апробации найдут более точное место в многолетнем плане подготовки.</w:t>
      </w:r>
    </w:p>
    <w:p w14:paraId="2F11375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Указанный перечень состава средств можно расширять за счет следующих упражнений:</w:t>
      </w:r>
    </w:p>
    <w:p w14:paraId="42860F2E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Рывок классический, хват</w:t>
      </w:r>
      <w:r w:rsidRPr="00996C17">
        <w:rPr>
          <w:rFonts w:ascii="Times New Roman" w:hAnsi="Times New Roman"/>
          <w:color w:val="000000" w:themeColor="text1"/>
          <w:spacing w:val="-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толчковой.</w:t>
      </w:r>
    </w:p>
    <w:p w14:paraId="2C011F1F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Рывок классический из исходного положения (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.) гриф выше КС + из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 гриф ниже КС + рывок</w:t>
      </w:r>
      <w:r w:rsidRPr="00996C17">
        <w:rPr>
          <w:rFonts w:ascii="Times New Roman" w:hAnsi="Times New Roman"/>
          <w:color w:val="000000" w:themeColor="text1"/>
          <w:spacing w:val="-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классический.</w:t>
      </w:r>
    </w:p>
    <w:p w14:paraId="42139FB5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Рывок в полуприсед, хват</w:t>
      </w:r>
      <w:r w:rsidRPr="00996C17">
        <w:rPr>
          <w:rFonts w:ascii="Times New Roman" w:hAnsi="Times New Roman"/>
          <w:color w:val="000000" w:themeColor="text1"/>
          <w:spacing w:val="-6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толчковый.</w:t>
      </w:r>
    </w:p>
    <w:p w14:paraId="05E2CC7B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  <w:tab w:val="left" w:pos="2981"/>
          <w:tab w:val="left" w:pos="2982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Тяга рывковая до коленей, стоя на</w:t>
      </w:r>
      <w:r w:rsidRPr="00996C17">
        <w:rPr>
          <w:rFonts w:ascii="Times New Roman" w:hAnsi="Times New Roman"/>
          <w:color w:val="000000" w:themeColor="text1"/>
          <w:spacing w:val="6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подставке.</w:t>
      </w:r>
    </w:p>
    <w:p w14:paraId="68CB4979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Тяга рывковая, хват</w:t>
      </w:r>
      <w:r w:rsidRPr="00996C17">
        <w:rPr>
          <w:rFonts w:ascii="Times New Roman" w:hAnsi="Times New Roman"/>
          <w:color w:val="000000" w:themeColor="text1"/>
          <w:spacing w:val="-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обратный.</w:t>
      </w:r>
    </w:p>
    <w:p w14:paraId="59CE8909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Подъем штанги на грудь из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 ноги</w:t>
      </w:r>
      <w:r w:rsidRPr="00996C17">
        <w:rPr>
          <w:rFonts w:ascii="Times New Roman" w:hAnsi="Times New Roman"/>
          <w:color w:val="000000" w:themeColor="text1"/>
          <w:spacing w:val="-6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прямые.</w:t>
      </w:r>
    </w:p>
    <w:p w14:paraId="636C158E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Подъем штанги на грудь, стоя на</w:t>
      </w:r>
      <w:r w:rsidRPr="00996C17">
        <w:rPr>
          <w:rFonts w:ascii="Times New Roman" w:hAnsi="Times New Roman"/>
          <w:color w:val="000000" w:themeColor="text1"/>
          <w:spacing w:val="-6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подставке.</w:t>
      </w:r>
    </w:p>
    <w:p w14:paraId="4483C905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Подъем</w:t>
      </w:r>
      <w:r w:rsidRPr="00996C17">
        <w:rPr>
          <w:rFonts w:ascii="Times New Roman" w:hAnsi="Times New Roman"/>
          <w:color w:val="000000" w:themeColor="text1"/>
          <w:spacing w:val="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штанги</w:t>
      </w:r>
      <w:r w:rsidRPr="00996C17">
        <w:rPr>
          <w:rFonts w:ascii="Times New Roman" w:hAnsi="Times New Roman"/>
          <w:color w:val="000000" w:themeColor="text1"/>
          <w:spacing w:val="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на</w:t>
      </w:r>
      <w:r w:rsidRPr="00996C17">
        <w:rPr>
          <w:rFonts w:ascii="Times New Roman" w:hAnsi="Times New Roman"/>
          <w:color w:val="000000" w:themeColor="text1"/>
          <w:spacing w:val="1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грудь</w:t>
      </w:r>
      <w:r w:rsidRPr="00996C17">
        <w:rPr>
          <w:rFonts w:ascii="Times New Roman" w:hAnsi="Times New Roman"/>
          <w:color w:val="000000" w:themeColor="text1"/>
          <w:spacing w:val="9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из</w:t>
      </w:r>
      <w:r w:rsidRPr="00996C17">
        <w:rPr>
          <w:rFonts w:ascii="Times New Roman" w:hAnsi="Times New Roman"/>
          <w:color w:val="000000" w:themeColor="text1"/>
          <w:spacing w:val="9"/>
          <w:sz w:val="28"/>
          <w:szCs w:val="28"/>
          <w:lang w:bidi="ru-RU"/>
        </w:rPr>
        <w:t xml:space="preserve">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  <w:r w:rsidRPr="00996C17">
        <w:rPr>
          <w:rFonts w:ascii="Times New Roman" w:hAnsi="Times New Roman"/>
          <w:color w:val="000000" w:themeColor="text1"/>
          <w:spacing w:val="1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гриф</w:t>
      </w:r>
      <w:r w:rsidRPr="00996C17">
        <w:rPr>
          <w:rFonts w:ascii="Times New Roman" w:hAnsi="Times New Roman"/>
          <w:color w:val="000000" w:themeColor="text1"/>
          <w:spacing w:val="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выше</w:t>
      </w:r>
      <w:r w:rsidRPr="00996C17">
        <w:rPr>
          <w:rFonts w:ascii="Times New Roman" w:hAnsi="Times New Roman"/>
          <w:color w:val="000000" w:themeColor="text1"/>
          <w:spacing w:val="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КС</w:t>
      </w:r>
      <w:r w:rsidRPr="00996C17">
        <w:rPr>
          <w:rFonts w:ascii="Times New Roman" w:hAnsi="Times New Roman"/>
          <w:color w:val="000000" w:themeColor="text1"/>
          <w:spacing w:val="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+</w:t>
      </w:r>
      <w:r w:rsidRPr="00996C17">
        <w:rPr>
          <w:rFonts w:ascii="Times New Roman" w:hAnsi="Times New Roman"/>
          <w:color w:val="000000" w:themeColor="text1"/>
          <w:spacing w:val="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из</w:t>
      </w:r>
      <w:r w:rsidRPr="00996C17">
        <w:rPr>
          <w:rFonts w:ascii="Times New Roman" w:hAnsi="Times New Roman"/>
          <w:color w:val="000000" w:themeColor="text1"/>
          <w:spacing w:val="7"/>
          <w:sz w:val="28"/>
          <w:szCs w:val="28"/>
          <w:lang w:bidi="ru-RU"/>
        </w:rPr>
        <w:t xml:space="preserve">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  <w:r w:rsidRPr="00996C17">
        <w:rPr>
          <w:rFonts w:ascii="Times New Roman" w:hAnsi="Times New Roman"/>
          <w:color w:val="000000" w:themeColor="text1"/>
          <w:spacing w:val="1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гриф</w:t>
      </w:r>
      <w:r w:rsidRPr="00996C17">
        <w:rPr>
          <w:rFonts w:ascii="Times New Roman" w:hAnsi="Times New Roman"/>
          <w:color w:val="000000" w:themeColor="text1"/>
          <w:spacing w:val="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ниже</w:t>
      </w:r>
      <w:r w:rsidRPr="00996C17">
        <w:rPr>
          <w:rFonts w:ascii="Times New Roman" w:hAnsi="Times New Roman"/>
          <w:color w:val="000000" w:themeColor="text1"/>
          <w:spacing w:val="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КС</w:t>
      </w:r>
    </w:p>
    <w:p w14:paraId="0EC395E4" w14:textId="77777777" w:rsidR="00295710" w:rsidRPr="00996C17" w:rsidRDefault="00295710" w:rsidP="00295710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right="-1" w:firstLine="709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+ с помоста (можно стоя на подставке).</w:t>
      </w:r>
    </w:p>
    <w:p w14:paraId="005A13D7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Подъем на грудь в полуприсед средним (широким)</w:t>
      </w:r>
      <w:r w:rsidRPr="00996C17">
        <w:rPr>
          <w:rFonts w:ascii="Times New Roman" w:hAnsi="Times New Roman"/>
          <w:color w:val="000000" w:themeColor="text1"/>
          <w:spacing w:val="-1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хватом.</w:t>
      </w:r>
    </w:p>
    <w:p w14:paraId="1AB7C193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Тяга толчковая (ТТ) из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 гриф у КС +</w:t>
      </w:r>
      <w:r w:rsidRPr="00996C17">
        <w:rPr>
          <w:rFonts w:ascii="Times New Roman" w:hAnsi="Times New Roman"/>
          <w:color w:val="000000" w:themeColor="text1"/>
          <w:spacing w:val="-10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ТТ.</w:t>
      </w:r>
    </w:p>
    <w:p w14:paraId="1689ED29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ТТ + из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гриф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н.к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 +</w:t>
      </w:r>
      <w:r w:rsidRPr="00996C17">
        <w:rPr>
          <w:rFonts w:ascii="Times New Roman" w:hAnsi="Times New Roman"/>
          <w:color w:val="000000" w:themeColor="text1"/>
          <w:spacing w:val="-5"/>
          <w:sz w:val="28"/>
          <w:szCs w:val="28"/>
          <w:lang w:bidi="ru-RU"/>
        </w:rPr>
        <w:t xml:space="preserve">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в.к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</w:t>
      </w:r>
    </w:p>
    <w:p w14:paraId="445C0E11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ТТ из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и.п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гриф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в.к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. +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н.к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. +</w:t>
      </w:r>
      <w:r w:rsidRPr="00996C17">
        <w:rPr>
          <w:rFonts w:ascii="Times New Roman" w:hAnsi="Times New Roman"/>
          <w:color w:val="000000" w:themeColor="text1"/>
          <w:spacing w:val="-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ТТ.</w:t>
      </w:r>
    </w:p>
    <w:p w14:paraId="1A9489A8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ТТ с 4 остановками + медленное опускание + ТТ</w:t>
      </w:r>
      <w:r w:rsidRPr="00996C17">
        <w:rPr>
          <w:rFonts w:ascii="Times New Roman" w:hAnsi="Times New Roman"/>
          <w:color w:val="000000" w:themeColor="text1"/>
          <w:spacing w:val="-1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быстрая.</w:t>
      </w:r>
    </w:p>
    <w:p w14:paraId="4F719F96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ТТ до КС, стоя на</w:t>
      </w:r>
      <w:r w:rsidRPr="00996C17">
        <w:rPr>
          <w:rFonts w:ascii="Times New Roman" w:hAnsi="Times New Roman"/>
          <w:color w:val="000000" w:themeColor="text1"/>
          <w:spacing w:val="-5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подставке.</w:t>
      </w:r>
    </w:p>
    <w:p w14:paraId="5504281D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ТТ до прямых ног, стоя на</w:t>
      </w:r>
      <w:r w:rsidRPr="00996C17">
        <w:rPr>
          <w:rFonts w:ascii="Times New Roman" w:hAnsi="Times New Roman"/>
          <w:color w:val="000000" w:themeColor="text1"/>
          <w:spacing w:val="-6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подставке.</w:t>
      </w:r>
    </w:p>
    <w:p w14:paraId="1B83CC96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ТТ, хват</w:t>
      </w:r>
      <w:r w:rsidRPr="00996C17">
        <w:rPr>
          <w:rFonts w:ascii="Times New Roman" w:hAnsi="Times New Roman"/>
          <w:color w:val="000000" w:themeColor="text1"/>
          <w:spacing w:val="-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обратный.</w:t>
      </w:r>
    </w:p>
    <w:p w14:paraId="2A4C471F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Тяга одной</w:t>
      </w:r>
      <w:r w:rsidRPr="00996C17">
        <w:rPr>
          <w:rFonts w:ascii="Times New Roman" w:hAnsi="Times New Roman"/>
          <w:color w:val="000000" w:themeColor="text1"/>
          <w:spacing w:val="-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рукой.</w:t>
      </w:r>
    </w:p>
    <w:p w14:paraId="4B5145AE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Приседание со штангой на груди</w:t>
      </w:r>
      <w:r w:rsidRPr="00996C17">
        <w:rPr>
          <w:rFonts w:ascii="Times New Roman" w:hAnsi="Times New Roman"/>
          <w:color w:val="000000" w:themeColor="text1"/>
          <w:spacing w:val="-5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медленное.</w:t>
      </w:r>
    </w:p>
    <w:p w14:paraId="07EB00C0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  <w:tab w:val="left" w:pos="2981"/>
          <w:tab w:val="left" w:pos="2982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Сидя в разножке, штанга на плечах, разгибание ног в КС без выпрямления</w:t>
      </w:r>
      <w:r w:rsidRPr="00996C17">
        <w:rPr>
          <w:rFonts w:ascii="Times New Roman" w:hAnsi="Times New Roman"/>
          <w:color w:val="000000" w:themeColor="text1"/>
          <w:spacing w:val="-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вверх.</w:t>
      </w:r>
    </w:p>
    <w:p w14:paraId="5D8885BD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  <w:tab w:val="left" w:pos="2982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Вставание со штангой на груди из</w:t>
      </w:r>
      <w:r w:rsidRPr="00996C17">
        <w:rPr>
          <w:rFonts w:ascii="Times New Roman" w:hAnsi="Times New Roman"/>
          <w:color w:val="000000" w:themeColor="text1"/>
          <w:spacing w:val="-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полуприседа.</w:t>
      </w:r>
    </w:p>
    <w:p w14:paraId="597F8225" w14:textId="77777777" w:rsidR="00295710" w:rsidRPr="00996C17" w:rsidRDefault="00295710" w:rsidP="00295710">
      <w:pPr>
        <w:widowControl w:val="0"/>
        <w:numPr>
          <w:ilvl w:val="0"/>
          <w:numId w:val="28"/>
        </w:numPr>
        <w:tabs>
          <w:tab w:val="left" w:pos="1276"/>
          <w:tab w:val="left" w:pos="2982"/>
        </w:tabs>
        <w:suppressAutoHyphens w:val="0"/>
        <w:autoSpaceDE w:val="0"/>
        <w:autoSpaceDN w:val="0"/>
        <w:spacing w:after="0" w:line="240" w:lineRule="auto"/>
        <w:ind w:left="0" w:right="-1" w:firstLine="709"/>
        <w:jc w:val="left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Вставание со штангой на плечах из полуприседа и</w:t>
      </w:r>
      <w:r w:rsidRPr="00996C17">
        <w:rPr>
          <w:rFonts w:ascii="Times New Roman" w:hAnsi="Times New Roman"/>
          <w:color w:val="000000" w:themeColor="text1"/>
          <w:spacing w:val="-9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т.д.</w:t>
      </w:r>
    </w:p>
    <w:p w14:paraId="0BB0A128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ходе подготовки спортсменов II и I разрядов одной из важнейших задач является прочное овладение техникой классического рывка и толчка, т.е. целостным выполнением упражнений. Не надо обольщаться более быстрыми темпами роста результатов за счет форсированного развития силы в ущерб техническому мастерству. В связи с этим на данном этапе подготовки объем нагрузки в классических упражнениях составляет за годичный цикл в среднем 18% КПШ, что в 2 раза больше, чем у КМС, и в 3 раза больше, чем на этапе высшего спортивного мастерства. В эти же годы в программах не планируют классический рывок и толчок из различных исходных положений с учетом того, что выполнение этих упражнений по частям (фазам) хорошо освоено в ГНП. Совершенствование техники классических упражнений осуществляется в основном за счет подъема штанги в полуприсед с помоста, стоя на подставке и из различных исходных положений, это относится и к</w:t>
      </w:r>
      <w:r w:rsidRPr="00996C17">
        <w:rPr>
          <w:rFonts w:ascii="Times New Roman" w:hAnsi="Times New Roman"/>
          <w:color w:val="000000" w:themeColor="text1"/>
          <w:spacing w:val="-7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тягам.</w:t>
      </w:r>
    </w:p>
    <w:p w14:paraId="12233B99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ходе многолетнего тренировочного процесса должно происходить нарастание не только количественных, но и качественных параметров нагрузки. Важным фактором повышения эффективности (напряженности) тренировок служат комбинированные упражнения (КОУ) и различные режимы мышечной деятельности (РРМД).</w:t>
      </w:r>
    </w:p>
    <w:p w14:paraId="6CB21BAB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У спортсменов II – I разрядов и КМС объем нагрузки в КОУ и РРМД составляет от 2000 до 2500 КПШ за год. Существуют рекомендации, что статические напряжения не следует применять в первые годы тренировок, так как сначала для них нужно создать определенную физическую базу. Исследования этого вопроса на юношах до 17 лет (среди которых были спортсмены от I разряда до МС) подтвердили высказывания о нежелательности включения для этого контингента не только статических усилий, но и вообще всего комплекса РРМД. </w:t>
      </w:r>
    </w:p>
    <w:p w14:paraId="07DC6D14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Нарастание объема и интенсивности тренировочной нагрузки в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lastRenderedPageBreak/>
        <w:t>многолетней динамике сопровождается не только увеличением количества упражнений и их сложностью, но и ростом суммарного количества упражнений (с учетом всех тренировок за год) и роста количества тренировок по</w:t>
      </w:r>
      <w:r w:rsidRPr="00996C17">
        <w:rPr>
          <w:rFonts w:ascii="Times New Roman" w:hAnsi="Times New Roman"/>
          <w:color w:val="000000" w:themeColor="text1"/>
          <w:spacing w:val="-3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годам.</w:t>
      </w:r>
    </w:p>
    <w:p w14:paraId="2E5158C8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планирование тренировки заложен метод планирования в зависимости от этапа подготовки и квалификации спортсменов по единым принципам, что способствует полноценному проведению подготовительного и предсоревновательных периодов в целях развития и становления спортивной формы. Группы спортсменов различаются лишь по количественным показателям в основных упражнениях.</w:t>
      </w:r>
    </w:p>
    <w:p w14:paraId="01C7B332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 переходном периоде создаются благоприятные условия для успешного проведения очередного цикла подготовки.</w:t>
      </w:r>
    </w:p>
    <w:p w14:paraId="65324407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На начальной стадии подготовки атлетов главная задача заключается в освоении и закреплении азов техники соревновательных упражнений по частям. На этом этапе подготовки наиболее эффективным оказывается метод многократных подъемов штанги (от 5-6 до 3-4 раз) за один подход с относительно постоянными весами. На этапе становления спортивного мастерства основная задача – стабильное освоение целостного выполнения соревновательных упражнений.</w:t>
      </w:r>
    </w:p>
    <w:p w14:paraId="5468A998" w14:textId="58AA5668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В зависимости от этапа подготовки, согласно Таблице </w:t>
      </w:r>
      <w:r w:rsidR="00144584"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12, </w:t>
      </w:r>
      <w:proofErr w:type="spellStart"/>
      <w:proofErr w:type="gramStart"/>
      <w:r w:rsidR="00144584"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видно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,что</w:t>
      </w:r>
      <w:proofErr w:type="spellEnd"/>
      <w:proofErr w:type="gram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3-4 кратные подъемы(75-80 %-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отягощения) в основных упражнениях являются стержнем круглогодичного тренировочного процесса. Их объем у разрядников и КМС составляет в среднем 51 %, а у высококвалифицированных атлетов – 57 % независимо от периода подготовки. Вариативность методов осуществляется главным образом за счет 1-2 кратных (85-100%- 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отягощения) и 5-6 кратных (60-70%-</w:t>
      </w:r>
      <w:proofErr w:type="spellStart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ые</w:t>
      </w:r>
      <w:proofErr w:type="spellEnd"/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отягощения) подъемов за один</w:t>
      </w:r>
      <w:r w:rsidRPr="00996C17">
        <w:rPr>
          <w:rFonts w:ascii="Times New Roman" w:hAnsi="Times New Roman"/>
          <w:color w:val="000000" w:themeColor="text1"/>
          <w:spacing w:val="-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подход.</w:t>
      </w:r>
    </w:p>
    <w:p w14:paraId="4E3F1006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5-6 кратные подъемы чаще всего планируются на переходные периоды. В последующем их объем от подготовительного периода к предсоревновательному снижается и составляет соответственно 32,16 и 5% (у разрядников и КМС) и 35,28,13 % (у атлетов высокого класса).</w:t>
      </w:r>
    </w:p>
    <w:p w14:paraId="64568DEB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Нагрузка в дополнительных упражнениях регулируется главным образом ее объемом и составляет ко всей нагрузке на переходных периодах 36-47%, на подготовительных – 23-24%, и на предсоревновательных периодах – 4- 18</w:t>
      </w:r>
      <w:r w:rsidRPr="00996C17">
        <w:rPr>
          <w:rFonts w:ascii="Times New Roman" w:hAnsi="Times New Roman"/>
          <w:color w:val="000000" w:themeColor="text1"/>
          <w:spacing w:val="-4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%.</w:t>
      </w:r>
    </w:p>
    <w:p w14:paraId="00282E06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8"/>
          <w:szCs w:val="24"/>
          <w:lang w:bidi="ru-RU"/>
        </w:rPr>
      </w:pPr>
    </w:p>
    <w:p w14:paraId="207A5774" w14:textId="39D2EDBF" w:rsidR="00295710" w:rsidRPr="00996C17" w:rsidRDefault="00C67AD2" w:rsidP="00C67AD2">
      <w:pPr>
        <w:widowControl w:val="0"/>
        <w:autoSpaceDE w:val="0"/>
        <w:autoSpaceDN w:val="0"/>
        <w:spacing w:after="0" w:line="240" w:lineRule="auto"/>
        <w:ind w:right="-1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bCs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CE5FC" wp14:editId="33512ED8">
                <wp:simplePos x="0" y="0"/>
                <wp:positionH relativeFrom="margin">
                  <wp:posOffset>7686</wp:posOffset>
                </wp:positionH>
                <wp:positionV relativeFrom="paragraph">
                  <wp:posOffset>178544</wp:posOffset>
                </wp:positionV>
                <wp:extent cx="6297930" cy="2065283"/>
                <wp:effectExtent l="0" t="0" r="7620" b="1143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20652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3"/>
                              <w:gridCol w:w="1975"/>
                              <w:gridCol w:w="716"/>
                              <w:gridCol w:w="718"/>
                              <w:gridCol w:w="729"/>
                              <w:gridCol w:w="806"/>
                              <w:gridCol w:w="901"/>
                              <w:gridCol w:w="930"/>
                              <w:gridCol w:w="708"/>
                              <w:gridCol w:w="709"/>
                              <w:gridCol w:w="569"/>
                            </w:tblGrid>
                            <w:tr w:rsidR="00F2035A" w:rsidRPr="00295710" w14:paraId="5843634C" w14:textId="77777777" w:rsidTr="00C67AD2">
                              <w:trPr>
                                <w:trHeight w:val="70"/>
                              </w:trPr>
                              <w:tc>
                                <w:tcPr>
                                  <w:tcW w:w="453" w:type="dxa"/>
                                  <w:vMerge w:val="restart"/>
                                  <w:vAlign w:val="center"/>
                                </w:tcPr>
                                <w:p w14:paraId="78F6F9D5" w14:textId="77777777" w:rsidR="00F2035A" w:rsidRPr="00295710" w:rsidRDefault="00F2035A" w:rsidP="00C67AD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b/>
                                      <w:w w:val="99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Merge w:val="restart"/>
                                  <w:vAlign w:val="center"/>
                                </w:tcPr>
                                <w:p w14:paraId="35DB65AD" w14:textId="77777777" w:rsidR="00F2035A" w:rsidRPr="00295710" w:rsidRDefault="00F2035A" w:rsidP="00C67AD2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Упражнения</w:t>
                                  </w:r>
                                  <w:proofErr w:type="spellEnd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, %</w:t>
                                  </w:r>
                                </w:p>
                              </w:tc>
                              <w:tc>
                                <w:tcPr>
                                  <w:tcW w:w="6786" w:type="dxa"/>
                                  <w:gridSpan w:val="9"/>
                                  <w:vAlign w:val="center"/>
                                </w:tcPr>
                                <w:p w14:paraId="3CD87D15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10"/>
                                    <w:ind w:right="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Периоды</w:t>
                                  </w:r>
                                  <w:proofErr w:type="spellEnd"/>
                                </w:p>
                              </w:tc>
                            </w:tr>
                            <w:tr w:rsidR="00F2035A" w:rsidRPr="00295710" w14:paraId="37505B33" w14:textId="77777777" w:rsidTr="00C67AD2">
                              <w:trPr>
                                <w:trHeight w:val="122"/>
                              </w:trPr>
                              <w:tc>
                                <w:tcPr>
                                  <w:tcW w:w="453" w:type="dxa"/>
                                  <w:vMerge/>
                                  <w:vAlign w:val="center"/>
                                </w:tcPr>
                                <w:p w14:paraId="2C453E31" w14:textId="77777777" w:rsidR="00F2035A" w:rsidRPr="00295710" w:rsidRDefault="00F2035A" w:rsidP="00C67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Merge/>
                                  <w:vAlign w:val="center"/>
                                </w:tcPr>
                                <w:p w14:paraId="776FA0A2" w14:textId="77777777" w:rsidR="00F2035A" w:rsidRPr="00295710" w:rsidRDefault="00F2035A" w:rsidP="00C67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3" w:type="dxa"/>
                                  <w:gridSpan w:val="3"/>
                                  <w:vAlign w:val="center"/>
                                </w:tcPr>
                                <w:p w14:paraId="107267F5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Подготовительный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37" w:type="dxa"/>
                                  <w:gridSpan w:val="3"/>
                                  <w:vAlign w:val="center"/>
                                </w:tcPr>
                                <w:p w14:paraId="100AD449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Предсоревновательный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986" w:type="dxa"/>
                                  <w:gridSpan w:val="3"/>
                                  <w:vAlign w:val="center"/>
                                </w:tcPr>
                                <w:p w14:paraId="0A7EA36E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Переходный</w:t>
                                  </w:r>
                                  <w:proofErr w:type="spellEnd"/>
                                </w:p>
                              </w:tc>
                            </w:tr>
                            <w:tr w:rsidR="00F2035A" w:rsidRPr="00295710" w14:paraId="45F0CEC9" w14:textId="77777777" w:rsidTr="00C67AD2">
                              <w:trPr>
                                <w:trHeight w:val="70"/>
                              </w:trPr>
                              <w:tc>
                                <w:tcPr>
                                  <w:tcW w:w="453" w:type="dxa"/>
                                  <w:vMerge/>
                                  <w:vAlign w:val="center"/>
                                </w:tcPr>
                                <w:p w14:paraId="20C77BC3" w14:textId="77777777" w:rsidR="00F2035A" w:rsidRPr="00295710" w:rsidRDefault="00F2035A" w:rsidP="00C67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Merge/>
                                  <w:vAlign w:val="center"/>
                                </w:tcPr>
                                <w:p w14:paraId="1FE39F37" w14:textId="77777777" w:rsidR="00F2035A" w:rsidRPr="00295710" w:rsidRDefault="00F2035A" w:rsidP="00C67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86" w:type="dxa"/>
                                  <w:gridSpan w:val="9"/>
                                  <w:vAlign w:val="center"/>
                                </w:tcPr>
                                <w:p w14:paraId="7A5FBD5F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КПШ </w:t>
                                  </w: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за</w:t>
                                  </w:r>
                                  <w:proofErr w:type="spellEnd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один</w:t>
                                  </w:r>
                                  <w:proofErr w:type="spellEnd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подход</w:t>
                                  </w:r>
                                  <w:proofErr w:type="spellEnd"/>
                                </w:p>
                              </w:tc>
                            </w:tr>
                            <w:tr w:rsidR="00F2035A" w:rsidRPr="00295710" w14:paraId="2B0D4FF0" w14:textId="77777777" w:rsidTr="00C67AD2">
                              <w:trPr>
                                <w:trHeight w:val="70"/>
                              </w:trPr>
                              <w:tc>
                                <w:tcPr>
                                  <w:tcW w:w="453" w:type="dxa"/>
                                  <w:vMerge/>
                                  <w:vAlign w:val="center"/>
                                </w:tcPr>
                                <w:p w14:paraId="4239D6CD" w14:textId="77777777" w:rsidR="00F2035A" w:rsidRPr="00295710" w:rsidRDefault="00F2035A" w:rsidP="00C67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75" w:type="dxa"/>
                                  <w:vMerge/>
                                  <w:vAlign w:val="center"/>
                                </w:tcPr>
                                <w:p w14:paraId="3FF251E3" w14:textId="77777777" w:rsidR="00F2035A" w:rsidRPr="00295710" w:rsidRDefault="00F2035A" w:rsidP="00C67AD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14:paraId="4E3C3C05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77D75B63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vAlign w:val="center"/>
                                </w:tcPr>
                                <w:p w14:paraId="1BD9E16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14:paraId="10A9BAD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5A716BF9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14:paraId="4C480D31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032EF38F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1-2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B4277D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3-4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7FFD14A1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-96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5-6</w:t>
                                  </w:r>
                                </w:p>
                              </w:tc>
                            </w:tr>
                            <w:tr w:rsidR="00F2035A" w:rsidRPr="00295710" w14:paraId="499374E0" w14:textId="77777777" w:rsidTr="00C67AD2">
                              <w:trPr>
                                <w:trHeight w:val="259"/>
                              </w:trPr>
                              <w:tc>
                                <w:tcPr>
                                  <w:tcW w:w="9214" w:type="dxa"/>
                                  <w:gridSpan w:val="11"/>
                                  <w:vAlign w:val="center"/>
                                </w:tcPr>
                                <w:p w14:paraId="38C06FF2" w14:textId="77777777" w:rsidR="00F2035A" w:rsidRPr="00295710" w:rsidRDefault="00F2035A" w:rsidP="00C67AD2">
                                  <w:pPr>
                                    <w:pStyle w:val="TableParagraph"/>
                                    <w:tabs>
                                      <w:tab w:val="left" w:pos="7496"/>
                                    </w:tabs>
                                    <w:spacing w:before="7" w:line="229" w:lineRule="exact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Для атлетов 1,2 разрядов и КМС</w:t>
                                  </w:r>
                                </w:p>
                              </w:tc>
                            </w:tr>
                            <w:tr w:rsidR="00F2035A" w:rsidRPr="00295710" w14:paraId="59A88C17" w14:textId="77777777" w:rsidTr="00C67AD2">
                              <w:trPr>
                                <w:trHeight w:val="296"/>
                              </w:trPr>
                              <w:tc>
                                <w:tcPr>
                                  <w:tcW w:w="453" w:type="dxa"/>
                                  <w:vAlign w:val="center"/>
                                </w:tcPr>
                                <w:p w14:paraId="38F786A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0AF6516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14:paraId="269D728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013F4890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vAlign w:val="center"/>
                                </w:tcPr>
                                <w:p w14:paraId="73CF7388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14:paraId="7890239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9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4CB22E8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14:paraId="6AB090D7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2B17C19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2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DF28574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1BF679BA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</w:tr>
                            <w:tr w:rsidR="00F2035A" w:rsidRPr="00295710" w14:paraId="47753DA8" w14:textId="77777777" w:rsidTr="00C67AD2">
                              <w:trPr>
                                <w:trHeight w:val="296"/>
                              </w:trPr>
                              <w:tc>
                                <w:tcPr>
                                  <w:tcW w:w="453" w:type="dxa"/>
                                  <w:vAlign w:val="center"/>
                                </w:tcPr>
                                <w:p w14:paraId="32133F0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27669065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Дополнительные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14:paraId="24BE2EC9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2F15A26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vAlign w:val="center"/>
                                </w:tcPr>
                                <w:p w14:paraId="6C04D50F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14:paraId="106E99C3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7E0D844F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14:paraId="6799CCE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12576E40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7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3F2D5209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48B0F35E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F2035A" w:rsidRPr="00295710" w14:paraId="48B352CA" w14:textId="77777777" w:rsidTr="00C67AD2">
                              <w:trPr>
                                <w:trHeight w:val="259"/>
                              </w:trPr>
                              <w:tc>
                                <w:tcPr>
                                  <w:tcW w:w="9214" w:type="dxa"/>
                                  <w:gridSpan w:val="11"/>
                                  <w:vAlign w:val="center"/>
                                </w:tcPr>
                                <w:p w14:paraId="77CB2E12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 w:line="229" w:lineRule="exact"/>
                                    <w:ind w:right="5"/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295710">
                                    <w:rPr>
                                      <w:b/>
                                      <w:sz w:val="24"/>
                                      <w:szCs w:val="24"/>
                                      <w:lang w:val="ru-RU"/>
                                    </w:rPr>
                                    <w:t>Для высококвалифицированных тяжелоатлетов (МС)</w:t>
                                  </w:r>
                                </w:p>
                              </w:tc>
                            </w:tr>
                            <w:tr w:rsidR="00F2035A" w:rsidRPr="00295710" w14:paraId="005851CB" w14:textId="77777777" w:rsidTr="00C67AD2">
                              <w:trPr>
                                <w:trHeight w:val="297"/>
                              </w:trPr>
                              <w:tc>
                                <w:tcPr>
                                  <w:tcW w:w="453" w:type="dxa"/>
                                  <w:vAlign w:val="center"/>
                                </w:tcPr>
                                <w:p w14:paraId="227BD8BD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04369DD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Основные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14:paraId="3E51BFAF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6133651A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vAlign w:val="center"/>
                                </w:tcPr>
                                <w:p w14:paraId="0BBA900F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14:paraId="0F353B5C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ind w:right="29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0832FCD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ind w:right="2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14:paraId="271A4B00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36BC0DC0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ind w:right="222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676854EA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288E90DE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8"/>
                                    <w:ind w:right="22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F2035A" w:rsidRPr="00295710" w14:paraId="2BC27125" w14:textId="77777777" w:rsidTr="00C67AD2">
                              <w:trPr>
                                <w:trHeight w:val="323"/>
                              </w:trPr>
                              <w:tc>
                                <w:tcPr>
                                  <w:tcW w:w="453" w:type="dxa"/>
                                  <w:vAlign w:val="center"/>
                                </w:tcPr>
                                <w:p w14:paraId="5746949D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75" w:type="dxa"/>
                                  <w:vAlign w:val="center"/>
                                </w:tcPr>
                                <w:p w14:paraId="49C029E5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Дополнительные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6" w:type="dxa"/>
                                  <w:vAlign w:val="center"/>
                                </w:tcPr>
                                <w:p w14:paraId="6C141CC4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718" w:type="dxa"/>
                                  <w:vAlign w:val="center"/>
                                </w:tcPr>
                                <w:p w14:paraId="5AA07E97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729" w:type="dxa"/>
                                  <w:vAlign w:val="center"/>
                                </w:tcPr>
                                <w:p w14:paraId="5A255C91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806" w:type="dxa"/>
                                  <w:vAlign w:val="center"/>
                                </w:tcPr>
                                <w:p w14:paraId="665D0E3A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89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vAlign w:val="center"/>
                                </w:tcPr>
                                <w:p w14:paraId="1AF7A1F6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8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  <w:vAlign w:val="center"/>
                                </w:tcPr>
                                <w:p w14:paraId="290D1A82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76BEB348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73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w w:val="99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14:paraId="0CF0CAFE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69" w:type="dxa"/>
                                  <w:vAlign w:val="center"/>
                                </w:tcPr>
                                <w:p w14:paraId="0CA8333D" w14:textId="77777777" w:rsidR="00F2035A" w:rsidRPr="00295710" w:rsidRDefault="00F2035A" w:rsidP="00C67AD2">
                                  <w:pPr>
                                    <w:pStyle w:val="TableParagraph"/>
                                    <w:spacing w:before="7"/>
                                    <w:ind w:right="221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95710">
                                    <w:rPr>
                                      <w:sz w:val="24"/>
                                      <w:szCs w:val="24"/>
                                    </w:rPr>
                                    <w:t>58</w:t>
                                  </w:r>
                                </w:p>
                              </w:tc>
                            </w:tr>
                          </w:tbl>
                          <w:p w14:paraId="5D7B64F1" w14:textId="77777777" w:rsidR="00F2035A" w:rsidRPr="00C67AD2" w:rsidRDefault="00F2035A" w:rsidP="00295710">
                            <w:pPr>
                              <w:pStyle w:val="af3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CE5FC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.6pt;margin-top:14.05pt;width:495.9pt;height:162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3"/>
                        <w:gridCol w:w="1975"/>
                        <w:gridCol w:w="716"/>
                        <w:gridCol w:w="718"/>
                        <w:gridCol w:w="729"/>
                        <w:gridCol w:w="806"/>
                        <w:gridCol w:w="901"/>
                        <w:gridCol w:w="930"/>
                        <w:gridCol w:w="708"/>
                        <w:gridCol w:w="709"/>
                        <w:gridCol w:w="569"/>
                      </w:tblGrid>
                      <w:tr w:rsidR="00F2035A" w:rsidRPr="00295710" w14:paraId="5843634C" w14:textId="77777777" w:rsidTr="00C67AD2">
                        <w:trPr>
                          <w:trHeight w:val="70"/>
                        </w:trPr>
                        <w:tc>
                          <w:tcPr>
                            <w:tcW w:w="453" w:type="dxa"/>
                            <w:vMerge w:val="restart"/>
                            <w:vAlign w:val="center"/>
                          </w:tcPr>
                          <w:p w14:paraId="78F6F9D5" w14:textId="77777777" w:rsidR="00F2035A" w:rsidRPr="00295710" w:rsidRDefault="00F2035A" w:rsidP="00C67AD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b/>
                                <w:w w:val="99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1975" w:type="dxa"/>
                            <w:vMerge w:val="restart"/>
                            <w:vAlign w:val="center"/>
                          </w:tcPr>
                          <w:p w14:paraId="35DB65AD" w14:textId="77777777" w:rsidR="00F2035A" w:rsidRPr="00295710" w:rsidRDefault="00F2035A" w:rsidP="00C67AD2">
                            <w:pPr>
                              <w:pStyle w:val="TableParagraph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Упражнения</w:t>
                            </w:r>
                            <w:proofErr w:type="spellEnd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, %</w:t>
                            </w:r>
                          </w:p>
                        </w:tc>
                        <w:tc>
                          <w:tcPr>
                            <w:tcW w:w="6786" w:type="dxa"/>
                            <w:gridSpan w:val="9"/>
                            <w:vAlign w:val="center"/>
                          </w:tcPr>
                          <w:p w14:paraId="3CD87D15" w14:textId="77777777" w:rsidR="00F2035A" w:rsidRPr="00295710" w:rsidRDefault="00F2035A" w:rsidP="00C67AD2">
                            <w:pPr>
                              <w:pStyle w:val="TableParagraph"/>
                              <w:spacing w:before="10"/>
                              <w:ind w:right="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Периоды</w:t>
                            </w:r>
                            <w:proofErr w:type="spellEnd"/>
                          </w:p>
                        </w:tc>
                      </w:tr>
                      <w:tr w:rsidR="00F2035A" w:rsidRPr="00295710" w14:paraId="37505B33" w14:textId="77777777" w:rsidTr="00C67AD2">
                        <w:trPr>
                          <w:trHeight w:val="122"/>
                        </w:trPr>
                        <w:tc>
                          <w:tcPr>
                            <w:tcW w:w="453" w:type="dxa"/>
                            <w:vMerge/>
                            <w:vAlign w:val="center"/>
                          </w:tcPr>
                          <w:p w14:paraId="2C453E31" w14:textId="77777777" w:rsidR="00F2035A" w:rsidRPr="00295710" w:rsidRDefault="00F2035A" w:rsidP="00C6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Merge/>
                            <w:vAlign w:val="center"/>
                          </w:tcPr>
                          <w:p w14:paraId="776FA0A2" w14:textId="77777777" w:rsidR="00F2035A" w:rsidRPr="00295710" w:rsidRDefault="00F2035A" w:rsidP="00C6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3" w:type="dxa"/>
                            <w:gridSpan w:val="3"/>
                            <w:vAlign w:val="center"/>
                          </w:tcPr>
                          <w:p w14:paraId="107267F5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Подготовительный</w:t>
                            </w:r>
                            <w:proofErr w:type="spellEnd"/>
                          </w:p>
                        </w:tc>
                        <w:tc>
                          <w:tcPr>
                            <w:tcW w:w="2637" w:type="dxa"/>
                            <w:gridSpan w:val="3"/>
                            <w:vAlign w:val="center"/>
                          </w:tcPr>
                          <w:p w14:paraId="100AD449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Предсоревновательный</w:t>
                            </w:r>
                            <w:proofErr w:type="spellEnd"/>
                          </w:p>
                        </w:tc>
                        <w:tc>
                          <w:tcPr>
                            <w:tcW w:w="1986" w:type="dxa"/>
                            <w:gridSpan w:val="3"/>
                            <w:vAlign w:val="center"/>
                          </w:tcPr>
                          <w:p w14:paraId="0A7EA36E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Переходный</w:t>
                            </w:r>
                            <w:proofErr w:type="spellEnd"/>
                          </w:p>
                        </w:tc>
                      </w:tr>
                      <w:tr w:rsidR="00F2035A" w:rsidRPr="00295710" w14:paraId="45F0CEC9" w14:textId="77777777" w:rsidTr="00C67AD2">
                        <w:trPr>
                          <w:trHeight w:val="70"/>
                        </w:trPr>
                        <w:tc>
                          <w:tcPr>
                            <w:tcW w:w="453" w:type="dxa"/>
                            <w:vMerge/>
                            <w:vAlign w:val="center"/>
                          </w:tcPr>
                          <w:p w14:paraId="20C77BC3" w14:textId="77777777" w:rsidR="00F2035A" w:rsidRPr="00295710" w:rsidRDefault="00F2035A" w:rsidP="00C6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Merge/>
                            <w:vAlign w:val="center"/>
                          </w:tcPr>
                          <w:p w14:paraId="1FE39F37" w14:textId="77777777" w:rsidR="00F2035A" w:rsidRPr="00295710" w:rsidRDefault="00F2035A" w:rsidP="00C6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786" w:type="dxa"/>
                            <w:gridSpan w:val="9"/>
                            <w:vAlign w:val="center"/>
                          </w:tcPr>
                          <w:p w14:paraId="7A5FBD5F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5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КПШ </w:t>
                            </w: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за</w:t>
                            </w:r>
                            <w:proofErr w:type="spellEnd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один</w:t>
                            </w:r>
                            <w:proofErr w:type="spellEnd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95710">
                              <w:rPr>
                                <w:b/>
                                <w:sz w:val="24"/>
                                <w:szCs w:val="24"/>
                              </w:rPr>
                              <w:t>подход</w:t>
                            </w:r>
                            <w:proofErr w:type="spellEnd"/>
                          </w:p>
                        </w:tc>
                      </w:tr>
                      <w:tr w:rsidR="00F2035A" w:rsidRPr="00295710" w14:paraId="2B0D4FF0" w14:textId="77777777" w:rsidTr="00C67AD2">
                        <w:trPr>
                          <w:trHeight w:val="70"/>
                        </w:trPr>
                        <w:tc>
                          <w:tcPr>
                            <w:tcW w:w="453" w:type="dxa"/>
                            <w:vMerge/>
                            <w:vAlign w:val="center"/>
                          </w:tcPr>
                          <w:p w14:paraId="4239D6CD" w14:textId="77777777" w:rsidR="00F2035A" w:rsidRPr="00295710" w:rsidRDefault="00F2035A" w:rsidP="00C6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75" w:type="dxa"/>
                            <w:vMerge/>
                            <w:vAlign w:val="center"/>
                          </w:tcPr>
                          <w:p w14:paraId="3FF251E3" w14:textId="77777777" w:rsidR="00F2035A" w:rsidRPr="00295710" w:rsidRDefault="00F2035A" w:rsidP="00C67A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14:paraId="4E3C3C05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77D75B63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729" w:type="dxa"/>
                            <w:vAlign w:val="center"/>
                          </w:tcPr>
                          <w:p w14:paraId="1BD9E16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14:paraId="10A9BAD6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5A716BF9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14:paraId="4C480D31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032EF38F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1-2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B4277D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3-4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7FFD14A1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-9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5-6</w:t>
                            </w:r>
                          </w:p>
                        </w:tc>
                      </w:tr>
                      <w:tr w:rsidR="00F2035A" w:rsidRPr="00295710" w14:paraId="499374E0" w14:textId="77777777" w:rsidTr="00C67AD2">
                        <w:trPr>
                          <w:trHeight w:val="259"/>
                        </w:trPr>
                        <w:tc>
                          <w:tcPr>
                            <w:tcW w:w="9214" w:type="dxa"/>
                            <w:gridSpan w:val="11"/>
                            <w:vAlign w:val="center"/>
                          </w:tcPr>
                          <w:p w14:paraId="38C06FF2" w14:textId="77777777" w:rsidR="00F2035A" w:rsidRPr="00295710" w:rsidRDefault="00F2035A" w:rsidP="00C67AD2">
                            <w:pPr>
                              <w:pStyle w:val="TableParagraph"/>
                              <w:tabs>
                                <w:tab w:val="left" w:pos="7496"/>
                              </w:tabs>
                              <w:spacing w:before="7" w:line="229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571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Для атлетов 1,2 разрядов и КМС</w:t>
                            </w:r>
                          </w:p>
                        </w:tc>
                      </w:tr>
                      <w:tr w:rsidR="00F2035A" w:rsidRPr="00295710" w14:paraId="59A88C17" w14:textId="77777777" w:rsidTr="00C67AD2">
                        <w:trPr>
                          <w:trHeight w:val="296"/>
                        </w:trPr>
                        <w:tc>
                          <w:tcPr>
                            <w:tcW w:w="453" w:type="dxa"/>
                            <w:vAlign w:val="center"/>
                          </w:tcPr>
                          <w:p w14:paraId="38F786A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0AF65166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sz w:val="24"/>
                                <w:szCs w:val="24"/>
                              </w:rPr>
                              <w:t>Основные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14:paraId="269D7286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013F4890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729" w:type="dxa"/>
                            <w:vAlign w:val="center"/>
                          </w:tcPr>
                          <w:p w14:paraId="73CF7388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14:paraId="78902396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4CB22E8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14:paraId="6AB090D7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2B17C19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2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DF28574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1BF679BA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</w:tr>
                      <w:tr w:rsidR="00F2035A" w:rsidRPr="00295710" w14:paraId="47753DA8" w14:textId="77777777" w:rsidTr="00C67AD2">
                        <w:trPr>
                          <w:trHeight w:val="296"/>
                        </w:trPr>
                        <w:tc>
                          <w:tcPr>
                            <w:tcW w:w="453" w:type="dxa"/>
                            <w:vAlign w:val="center"/>
                          </w:tcPr>
                          <w:p w14:paraId="32133F0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27669065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sz w:val="24"/>
                                <w:szCs w:val="24"/>
                              </w:rPr>
                              <w:t>Дополнительные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14:paraId="24BE2EC9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2F15A26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729" w:type="dxa"/>
                            <w:vAlign w:val="center"/>
                          </w:tcPr>
                          <w:p w14:paraId="6C04D50F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14:paraId="106E99C3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7E0D844F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14:paraId="6799CCEC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12576E40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7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3F2D5209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48B0F35E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</w:tr>
                      <w:tr w:rsidR="00F2035A" w:rsidRPr="00295710" w14:paraId="48B352CA" w14:textId="77777777" w:rsidTr="00C67AD2">
                        <w:trPr>
                          <w:trHeight w:val="259"/>
                        </w:trPr>
                        <w:tc>
                          <w:tcPr>
                            <w:tcW w:w="9214" w:type="dxa"/>
                            <w:gridSpan w:val="11"/>
                            <w:vAlign w:val="center"/>
                          </w:tcPr>
                          <w:p w14:paraId="77CB2E12" w14:textId="77777777" w:rsidR="00F2035A" w:rsidRPr="00295710" w:rsidRDefault="00F2035A" w:rsidP="00C67AD2">
                            <w:pPr>
                              <w:pStyle w:val="TableParagraph"/>
                              <w:spacing w:before="7" w:line="229" w:lineRule="exact"/>
                              <w:ind w:right="5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95710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Для высококвалифицированных тяжелоатлетов (МС)</w:t>
                            </w:r>
                          </w:p>
                        </w:tc>
                      </w:tr>
                      <w:tr w:rsidR="00F2035A" w:rsidRPr="00295710" w14:paraId="005851CB" w14:textId="77777777" w:rsidTr="00C67AD2">
                        <w:trPr>
                          <w:trHeight w:val="297"/>
                        </w:trPr>
                        <w:tc>
                          <w:tcPr>
                            <w:tcW w:w="453" w:type="dxa"/>
                            <w:vAlign w:val="center"/>
                          </w:tcPr>
                          <w:p w14:paraId="227BD8BD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04369DD6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sz w:val="24"/>
                                <w:szCs w:val="24"/>
                              </w:rPr>
                              <w:t>Основные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14:paraId="3E51BFAF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6133651A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729" w:type="dxa"/>
                            <w:vAlign w:val="center"/>
                          </w:tcPr>
                          <w:p w14:paraId="0BBA900F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14:paraId="0F353B5C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ind w:right="29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0832FCD6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ind w:right="2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14:paraId="271A4B00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36BC0DC0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ind w:right="22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676854EA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288E90DE" w14:textId="77777777" w:rsidR="00F2035A" w:rsidRPr="00295710" w:rsidRDefault="00F2035A" w:rsidP="00C67AD2">
                            <w:pPr>
                              <w:pStyle w:val="TableParagraph"/>
                              <w:spacing w:before="8"/>
                              <w:ind w:right="22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c>
                      </w:tr>
                      <w:tr w:rsidR="00F2035A" w:rsidRPr="00295710" w14:paraId="2BC27125" w14:textId="77777777" w:rsidTr="00C67AD2">
                        <w:trPr>
                          <w:trHeight w:val="323"/>
                        </w:trPr>
                        <w:tc>
                          <w:tcPr>
                            <w:tcW w:w="453" w:type="dxa"/>
                            <w:vAlign w:val="center"/>
                          </w:tcPr>
                          <w:p w14:paraId="5746949D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75" w:type="dxa"/>
                            <w:vAlign w:val="center"/>
                          </w:tcPr>
                          <w:p w14:paraId="49C029E5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95710">
                              <w:rPr>
                                <w:sz w:val="24"/>
                                <w:szCs w:val="24"/>
                              </w:rPr>
                              <w:t>Дополнительные</w:t>
                            </w:r>
                            <w:proofErr w:type="spellEnd"/>
                          </w:p>
                        </w:tc>
                        <w:tc>
                          <w:tcPr>
                            <w:tcW w:w="716" w:type="dxa"/>
                            <w:vAlign w:val="center"/>
                          </w:tcPr>
                          <w:p w14:paraId="6C141CC4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718" w:type="dxa"/>
                            <w:vAlign w:val="center"/>
                          </w:tcPr>
                          <w:p w14:paraId="5AA07E97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729" w:type="dxa"/>
                            <w:vAlign w:val="center"/>
                          </w:tcPr>
                          <w:p w14:paraId="5A255C91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806" w:type="dxa"/>
                            <w:vAlign w:val="center"/>
                          </w:tcPr>
                          <w:p w14:paraId="665D0E3A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8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01" w:type="dxa"/>
                            <w:vAlign w:val="center"/>
                          </w:tcPr>
                          <w:p w14:paraId="1AF7A1F6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8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930" w:type="dxa"/>
                            <w:vAlign w:val="center"/>
                          </w:tcPr>
                          <w:p w14:paraId="290D1A82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76BEB348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7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w w:val="99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14:paraId="0CF0CAFE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69" w:type="dxa"/>
                            <w:vAlign w:val="center"/>
                          </w:tcPr>
                          <w:p w14:paraId="0CA8333D" w14:textId="77777777" w:rsidR="00F2035A" w:rsidRPr="00295710" w:rsidRDefault="00F2035A" w:rsidP="00C67AD2">
                            <w:pPr>
                              <w:pStyle w:val="TableParagraph"/>
                              <w:spacing w:before="7"/>
                              <w:ind w:right="22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95710">
                              <w:rPr>
                                <w:sz w:val="24"/>
                                <w:szCs w:val="24"/>
                              </w:rPr>
                              <w:t>58</w:t>
                            </w:r>
                          </w:p>
                        </w:tc>
                      </w:tr>
                    </w:tbl>
                    <w:p w14:paraId="5D7B64F1" w14:textId="77777777" w:rsidR="00F2035A" w:rsidRPr="00C67AD2" w:rsidRDefault="00F2035A" w:rsidP="00295710">
                      <w:pPr>
                        <w:pStyle w:val="af3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710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Таблица 1</w:t>
      </w:r>
      <w:r w:rsidR="000C1A2F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3</w:t>
      </w:r>
      <w:r w:rsidR="00295710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. Планирование методов тренировки в зависимости от этапа подготовки</w:t>
      </w:r>
    </w:p>
    <w:p w14:paraId="1079BB41" w14:textId="229B45D6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29116616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1B8619A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02941131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05642446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6DD04FF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6B99CDCE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06794336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75142D54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02B3A47D" w14:textId="3A19B14D" w:rsidR="00295710" w:rsidRPr="00996C17" w:rsidRDefault="00295710" w:rsidP="00144584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lastRenderedPageBreak/>
        <w:t xml:space="preserve">Таблица </w:t>
      </w:r>
      <w:r w:rsidR="00144584"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14</w:t>
      </w: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. Объем нагрузки (КПШ) в дополнительных упражнениях по этапам подготовки, %</w:t>
      </w:r>
    </w:p>
    <w:tbl>
      <w:tblPr>
        <w:tblStyle w:val="TableNormal"/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2525"/>
        <w:gridCol w:w="2787"/>
        <w:gridCol w:w="1843"/>
      </w:tblGrid>
      <w:tr w:rsidR="00996C17" w:rsidRPr="00996C17" w14:paraId="6B1E8AC2" w14:textId="77777777" w:rsidTr="00144584">
        <w:trPr>
          <w:trHeight w:val="20"/>
        </w:trPr>
        <w:tc>
          <w:tcPr>
            <w:tcW w:w="2211" w:type="dxa"/>
            <w:vMerge w:val="restart"/>
            <w:vAlign w:val="center"/>
          </w:tcPr>
          <w:p w14:paraId="40B9FDA4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Квалификация спортсменов</w:t>
            </w:r>
          </w:p>
        </w:tc>
        <w:tc>
          <w:tcPr>
            <w:tcW w:w="7155" w:type="dxa"/>
            <w:gridSpan w:val="3"/>
            <w:vAlign w:val="center"/>
          </w:tcPr>
          <w:p w14:paraId="3A445931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Периоды</w:t>
            </w:r>
            <w:proofErr w:type="spellEnd"/>
          </w:p>
        </w:tc>
      </w:tr>
      <w:tr w:rsidR="00996C17" w:rsidRPr="00996C17" w14:paraId="2C3BBAE4" w14:textId="77777777" w:rsidTr="00144584">
        <w:trPr>
          <w:trHeight w:val="20"/>
        </w:trPr>
        <w:tc>
          <w:tcPr>
            <w:tcW w:w="2211" w:type="dxa"/>
            <w:vMerge/>
            <w:tcBorders>
              <w:top w:val="nil"/>
            </w:tcBorders>
            <w:vAlign w:val="center"/>
          </w:tcPr>
          <w:p w14:paraId="0DBE2C24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525" w:type="dxa"/>
            <w:vAlign w:val="center"/>
          </w:tcPr>
          <w:p w14:paraId="53B017B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Подготовительный</w:t>
            </w:r>
            <w:proofErr w:type="spellEnd"/>
          </w:p>
        </w:tc>
        <w:tc>
          <w:tcPr>
            <w:tcW w:w="2787" w:type="dxa"/>
            <w:vAlign w:val="center"/>
          </w:tcPr>
          <w:p w14:paraId="258A17D4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Предсоревновательный</w:t>
            </w:r>
            <w:proofErr w:type="spellEnd"/>
          </w:p>
        </w:tc>
        <w:tc>
          <w:tcPr>
            <w:tcW w:w="1843" w:type="dxa"/>
            <w:vAlign w:val="center"/>
          </w:tcPr>
          <w:p w14:paraId="3DC0E5C6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bidi="ru-RU"/>
              </w:rPr>
              <w:t>Переходный</w:t>
            </w:r>
            <w:proofErr w:type="spellEnd"/>
          </w:p>
        </w:tc>
      </w:tr>
      <w:tr w:rsidR="00996C17" w:rsidRPr="00996C17" w14:paraId="77BB3562" w14:textId="77777777" w:rsidTr="00144584">
        <w:trPr>
          <w:trHeight w:val="20"/>
        </w:trPr>
        <w:tc>
          <w:tcPr>
            <w:tcW w:w="2211" w:type="dxa"/>
            <w:vAlign w:val="center"/>
          </w:tcPr>
          <w:p w14:paraId="0A7D8E21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2525" w:type="dxa"/>
            <w:vAlign w:val="center"/>
          </w:tcPr>
          <w:p w14:paraId="0DC23E8A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36</w:t>
            </w:r>
          </w:p>
        </w:tc>
        <w:tc>
          <w:tcPr>
            <w:tcW w:w="2787" w:type="dxa"/>
            <w:vAlign w:val="center"/>
          </w:tcPr>
          <w:p w14:paraId="6FE5F09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1843" w:type="dxa"/>
            <w:vAlign w:val="center"/>
          </w:tcPr>
          <w:p w14:paraId="634C0DD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52</w:t>
            </w:r>
          </w:p>
        </w:tc>
      </w:tr>
      <w:tr w:rsidR="00996C17" w:rsidRPr="00996C17" w14:paraId="0B038632" w14:textId="77777777" w:rsidTr="00144584">
        <w:trPr>
          <w:trHeight w:val="20"/>
        </w:trPr>
        <w:tc>
          <w:tcPr>
            <w:tcW w:w="2211" w:type="dxa"/>
            <w:vAlign w:val="center"/>
          </w:tcPr>
          <w:p w14:paraId="63FBF9B8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 xml:space="preserve">1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2525" w:type="dxa"/>
            <w:vAlign w:val="center"/>
          </w:tcPr>
          <w:p w14:paraId="54A7F144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40</w:t>
            </w:r>
          </w:p>
        </w:tc>
        <w:tc>
          <w:tcPr>
            <w:tcW w:w="2787" w:type="dxa"/>
            <w:vAlign w:val="center"/>
          </w:tcPr>
          <w:p w14:paraId="49DFAD5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1843" w:type="dxa"/>
            <w:vAlign w:val="center"/>
          </w:tcPr>
          <w:p w14:paraId="2509FB8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54</w:t>
            </w:r>
          </w:p>
        </w:tc>
      </w:tr>
      <w:tr w:rsidR="00996C17" w:rsidRPr="00996C17" w14:paraId="445D116E" w14:textId="77777777" w:rsidTr="00144584">
        <w:trPr>
          <w:trHeight w:val="20"/>
        </w:trPr>
        <w:tc>
          <w:tcPr>
            <w:tcW w:w="2211" w:type="dxa"/>
            <w:vAlign w:val="center"/>
          </w:tcPr>
          <w:p w14:paraId="213FF45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КМС</w:t>
            </w:r>
          </w:p>
        </w:tc>
        <w:tc>
          <w:tcPr>
            <w:tcW w:w="2525" w:type="dxa"/>
            <w:vAlign w:val="center"/>
          </w:tcPr>
          <w:p w14:paraId="2D8CC48F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38</w:t>
            </w:r>
          </w:p>
        </w:tc>
        <w:tc>
          <w:tcPr>
            <w:tcW w:w="2787" w:type="dxa"/>
            <w:vAlign w:val="center"/>
          </w:tcPr>
          <w:p w14:paraId="0C5D6277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1843" w:type="dxa"/>
            <w:vAlign w:val="center"/>
          </w:tcPr>
          <w:p w14:paraId="759731C4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58</w:t>
            </w:r>
          </w:p>
        </w:tc>
      </w:tr>
      <w:tr w:rsidR="00996C17" w:rsidRPr="00996C17" w14:paraId="61BD3256" w14:textId="77777777" w:rsidTr="00144584">
        <w:trPr>
          <w:trHeight w:val="20"/>
        </w:trPr>
        <w:tc>
          <w:tcPr>
            <w:tcW w:w="2211" w:type="dxa"/>
            <w:vAlign w:val="center"/>
          </w:tcPr>
          <w:p w14:paraId="41729216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МС</w:t>
            </w:r>
          </w:p>
        </w:tc>
        <w:tc>
          <w:tcPr>
            <w:tcW w:w="2525" w:type="dxa"/>
            <w:vAlign w:val="center"/>
          </w:tcPr>
          <w:p w14:paraId="635B29C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2787" w:type="dxa"/>
            <w:vAlign w:val="center"/>
          </w:tcPr>
          <w:p w14:paraId="3B5DFA87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1843" w:type="dxa"/>
            <w:vAlign w:val="center"/>
          </w:tcPr>
          <w:p w14:paraId="1F60DAF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56</w:t>
            </w:r>
          </w:p>
        </w:tc>
      </w:tr>
    </w:tbl>
    <w:p w14:paraId="3240E9B4" w14:textId="77777777" w:rsidR="00295710" w:rsidRPr="00996C17" w:rsidRDefault="00295710" w:rsidP="00295710">
      <w:pPr>
        <w:widowControl w:val="0"/>
        <w:autoSpaceDE w:val="0"/>
        <w:autoSpaceDN w:val="0"/>
        <w:spacing w:before="10"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8"/>
          <w:szCs w:val="24"/>
          <w:lang w:bidi="ru-RU"/>
        </w:rPr>
      </w:pPr>
    </w:p>
    <w:p w14:paraId="7F527DC5" w14:textId="77777777" w:rsidR="00295710" w:rsidRPr="00996C17" w:rsidRDefault="00295710" w:rsidP="00295710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4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4"/>
          <w:lang w:bidi="ru-RU"/>
        </w:rPr>
        <w:t>Согласно периодизации тренировочного процесса, подготовительный период тренировки должен превышать предсоревновательный план по объему нагрузки в среднем на 30-40%. В многолетней системе тренировки это колебание составляет в среднем</w:t>
      </w:r>
      <w:r w:rsidRPr="00996C17">
        <w:rPr>
          <w:rFonts w:ascii="Times New Roman" w:hAnsi="Times New Roman"/>
          <w:color w:val="000000" w:themeColor="text1"/>
          <w:spacing w:val="-5"/>
          <w:sz w:val="28"/>
          <w:szCs w:val="24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4"/>
          <w:lang w:bidi="ru-RU"/>
        </w:rPr>
        <w:t>36,7%.</w:t>
      </w:r>
    </w:p>
    <w:p w14:paraId="1AAFF78A" w14:textId="77777777" w:rsidR="00295710" w:rsidRPr="00996C17" w:rsidRDefault="00295710" w:rsidP="00295710">
      <w:pPr>
        <w:widowControl w:val="0"/>
        <w:autoSpaceDE w:val="0"/>
        <w:autoSpaceDN w:val="0"/>
        <w:spacing w:after="0" w:line="268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4"/>
          <w:lang w:bidi="ru-RU"/>
        </w:rPr>
      </w:pPr>
    </w:p>
    <w:p w14:paraId="6BB81E1B" w14:textId="7B3D4D20" w:rsidR="00295710" w:rsidRPr="00996C17" w:rsidRDefault="00295710" w:rsidP="00144584">
      <w:pPr>
        <w:widowControl w:val="0"/>
        <w:autoSpaceDE w:val="0"/>
        <w:autoSpaceDN w:val="0"/>
        <w:spacing w:before="14" w:after="0" w:line="240" w:lineRule="auto"/>
        <w:ind w:right="-1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 xml:space="preserve">Таблица </w:t>
      </w:r>
      <w:r w:rsidR="00144584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15</w:t>
      </w: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 xml:space="preserve">. </w:t>
      </w: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Периодизация объема нагрузки (КПШ) из расчета на 4-недельный цикл (средние показатели за год)</w:t>
      </w:r>
    </w:p>
    <w:tbl>
      <w:tblPr>
        <w:tblStyle w:val="TableNormal"/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2510"/>
        <w:gridCol w:w="2819"/>
        <w:gridCol w:w="1843"/>
      </w:tblGrid>
      <w:tr w:rsidR="00996C17" w:rsidRPr="00996C17" w14:paraId="6DAFAE71" w14:textId="77777777" w:rsidTr="00C67AD2">
        <w:trPr>
          <w:trHeight w:val="20"/>
        </w:trPr>
        <w:tc>
          <w:tcPr>
            <w:tcW w:w="2194" w:type="dxa"/>
            <w:vMerge w:val="restart"/>
            <w:vAlign w:val="center"/>
          </w:tcPr>
          <w:p w14:paraId="1167DBC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Квалификация</w:t>
            </w:r>
            <w:proofErr w:type="spellEnd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спортсменов</w:t>
            </w:r>
            <w:proofErr w:type="spellEnd"/>
          </w:p>
        </w:tc>
        <w:tc>
          <w:tcPr>
            <w:tcW w:w="7172" w:type="dxa"/>
            <w:gridSpan w:val="3"/>
            <w:vAlign w:val="center"/>
          </w:tcPr>
          <w:p w14:paraId="5866755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Периоды</w:t>
            </w:r>
            <w:proofErr w:type="spellEnd"/>
          </w:p>
        </w:tc>
      </w:tr>
      <w:tr w:rsidR="00996C17" w:rsidRPr="00996C17" w14:paraId="3BEC2701" w14:textId="77777777" w:rsidTr="00C67AD2">
        <w:trPr>
          <w:trHeight w:val="20"/>
        </w:trPr>
        <w:tc>
          <w:tcPr>
            <w:tcW w:w="2194" w:type="dxa"/>
            <w:vMerge/>
            <w:tcBorders>
              <w:top w:val="nil"/>
            </w:tcBorders>
            <w:vAlign w:val="center"/>
          </w:tcPr>
          <w:p w14:paraId="07C4153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510" w:type="dxa"/>
            <w:vAlign w:val="center"/>
          </w:tcPr>
          <w:p w14:paraId="086EDC0A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Подготовительный</w:t>
            </w:r>
            <w:proofErr w:type="spellEnd"/>
          </w:p>
        </w:tc>
        <w:tc>
          <w:tcPr>
            <w:tcW w:w="2819" w:type="dxa"/>
            <w:vAlign w:val="center"/>
          </w:tcPr>
          <w:p w14:paraId="1FFC252E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Предсоревновательный</w:t>
            </w:r>
            <w:proofErr w:type="spellEnd"/>
          </w:p>
        </w:tc>
        <w:tc>
          <w:tcPr>
            <w:tcW w:w="1843" w:type="dxa"/>
            <w:vAlign w:val="center"/>
          </w:tcPr>
          <w:p w14:paraId="272B1C5F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Переходный</w:t>
            </w:r>
            <w:proofErr w:type="spellEnd"/>
          </w:p>
        </w:tc>
      </w:tr>
      <w:tr w:rsidR="00996C17" w:rsidRPr="00996C17" w14:paraId="112E157A" w14:textId="77777777" w:rsidTr="00C67AD2">
        <w:trPr>
          <w:trHeight w:val="20"/>
        </w:trPr>
        <w:tc>
          <w:tcPr>
            <w:tcW w:w="2194" w:type="dxa"/>
            <w:vAlign w:val="center"/>
          </w:tcPr>
          <w:p w14:paraId="6DA1179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2510" w:type="dxa"/>
            <w:vAlign w:val="center"/>
          </w:tcPr>
          <w:p w14:paraId="58121D7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1180</w:t>
            </w:r>
          </w:p>
        </w:tc>
        <w:tc>
          <w:tcPr>
            <w:tcW w:w="2819" w:type="dxa"/>
            <w:vAlign w:val="center"/>
          </w:tcPr>
          <w:p w14:paraId="4A007D5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740</w:t>
            </w:r>
          </w:p>
        </w:tc>
        <w:tc>
          <w:tcPr>
            <w:tcW w:w="1843" w:type="dxa"/>
            <w:vAlign w:val="center"/>
          </w:tcPr>
          <w:p w14:paraId="0FD59E7F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788</w:t>
            </w:r>
          </w:p>
        </w:tc>
      </w:tr>
      <w:tr w:rsidR="00996C17" w:rsidRPr="00996C17" w14:paraId="0AC00883" w14:textId="77777777" w:rsidTr="00C67AD2">
        <w:trPr>
          <w:trHeight w:val="20"/>
        </w:trPr>
        <w:tc>
          <w:tcPr>
            <w:tcW w:w="2194" w:type="dxa"/>
            <w:vAlign w:val="center"/>
          </w:tcPr>
          <w:p w14:paraId="2FFAAAA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1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2510" w:type="dxa"/>
            <w:vAlign w:val="center"/>
          </w:tcPr>
          <w:p w14:paraId="3E71D7DB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1424</w:t>
            </w:r>
          </w:p>
        </w:tc>
        <w:tc>
          <w:tcPr>
            <w:tcW w:w="2819" w:type="dxa"/>
            <w:vAlign w:val="center"/>
          </w:tcPr>
          <w:p w14:paraId="3072CAD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908</w:t>
            </w:r>
          </w:p>
        </w:tc>
        <w:tc>
          <w:tcPr>
            <w:tcW w:w="1843" w:type="dxa"/>
            <w:vAlign w:val="center"/>
          </w:tcPr>
          <w:p w14:paraId="3EDBA11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972</w:t>
            </w:r>
          </w:p>
        </w:tc>
      </w:tr>
      <w:tr w:rsidR="00996C17" w:rsidRPr="00996C17" w14:paraId="1433A82F" w14:textId="77777777" w:rsidTr="00C67AD2">
        <w:trPr>
          <w:trHeight w:val="20"/>
        </w:trPr>
        <w:tc>
          <w:tcPr>
            <w:tcW w:w="2194" w:type="dxa"/>
            <w:vAlign w:val="center"/>
          </w:tcPr>
          <w:p w14:paraId="0413478F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КМС</w:t>
            </w:r>
          </w:p>
        </w:tc>
        <w:tc>
          <w:tcPr>
            <w:tcW w:w="2510" w:type="dxa"/>
            <w:vAlign w:val="center"/>
          </w:tcPr>
          <w:p w14:paraId="72ACF4BD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1680</w:t>
            </w:r>
          </w:p>
        </w:tc>
        <w:tc>
          <w:tcPr>
            <w:tcW w:w="2819" w:type="dxa"/>
            <w:vAlign w:val="center"/>
          </w:tcPr>
          <w:p w14:paraId="7035F4E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1072</w:t>
            </w:r>
          </w:p>
        </w:tc>
        <w:tc>
          <w:tcPr>
            <w:tcW w:w="1843" w:type="dxa"/>
            <w:vAlign w:val="center"/>
          </w:tcPr>
          <w:p w14:paraId="61019165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1124</w:t>
            </w:r>
          </w:p>
        </w:tc>
      </w:tr>
      <w:tr w:rsidR="00996C17" w:rsidRPr="00996C17" w14:paraId="2CEF13AC" w14:textId="77777777" w:rsidTr="00C67AD2">
        <w:trPr>
          <w:trHeight w:val="20"/>
        </w:trPr>
        <w:tc>
          <w:tcPr>
            <w:tcW w:w="2194" w:type="dxa"/>
            <w:vAlign w:val="center"/>
          </w:tcPr>
          <w:p w14:paraId="1CC7DA6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МС</w:t>
            </w:r>
          </w:p>
        </w:tc>
        <w:tc>
          <w:tcPr>
            <w:tcW w:w="2510" w:type="dxa"/>
            <w:vAlign w:val="center"/>
          </w:tcPr>
          <w:p w14:paraId="3A129EA0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1900</w:t>
            </w:r>
          </w:p>
        </w:tc>
        <w:tc>
          <w:tcPr>
            <w:tcW w:w="2819" w:type="dxa"/>
            <w:vAlign w:val="center"/>
          </w:tcPr>
          <w:p w14:paraId="775C279B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1330</w:t>
            </w:r>
          </w:p>
        </w:tc>
        <w:tc>
          <w:tcPr>
            <w:tcW w:w="1843" w:type="dxa"/>
            <w:vAlign w:val="center"/>
          </w:tcPr>
          <w:p w14:paraId="25684A17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1100</w:t>
            </w:r>
          </w:p>
        </w:tc>
      </w:tr>
    </w:tbl>
    <w:p w14:paraId="24EC8172" w14:textId="77777777" w:rsidR="00144584" w:rsidRPr="00996C17" w:rsidRDefault="00144584" w:rsidP="00144584">
      <w:pPr>
        <w:widowControl w:val="0"/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14:paraId="26AA4ED7" w14:textId="77777777" w:rsidR="00295710" w:rsidRPr="00996C17" w:rsidRDefault="00295710" w:rsidP="00295710">
      <w:pPr>
        <w:widowControl w:val="0"/>
        <w:autoSpaceDE w:val="0"/>
        <w:autoSpaceDN w:val="0"/>
        <w:spacing w:before="89"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Объем нагрузки переходного периода находится в основном на уровне объема предсоревновательного периода, но в общем объеме нагрузки переходного периода значительное место отводится дополнительным упражнениям (от 36 до 47%), а 90% подъемов штанги в рывковых и толчковых упражнениях в несколько раз меньше, чем в подготовительном и предсоревновательном</w:t>
      </w:r>
      <w:r w:rsidRPr="00996C17">
        <w:rPr>
          <w:rFonts w:ascii="Times New Roman" w:hAnsi="Times New Roman"/>
          <w:color w:val="000000" w:themeColor="text1"/>
          <w:spacing w:val="-1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периодах.</w:t>
      </w:r>
    </w:p>
    <w:p w14:paraId="6E9F4ADF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ind w:right="-1" w:firstLine="851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</w:p>
    <w:p w14:paraId="2CC2A947" w14:textId="38C83D1B" w:rsidR="00295710" w:rsidRPr="00996C17" w:rsidRDefault="00295710" w:rsidP="00144584">
      <w:pPr>
        <w:widowControl w:val="0"/>
        <w:autoSpaceDE w:val="0"/>
        <w:autoSpaceDN w:val="0"/>
        <w:spacing w:after="0" w:line="283" w:lineRule="auto"/>
        <w:ind w:right="-1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 xml:space="preserve">Таблица </w:t>
      </w:r>
      <w:r w:rsidR="00144584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16</w:t>
      </w: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. Интенсивность в рывковых и толчковых упражнениях</w:t>
      </w:r>
    </w:p>
    <w:tbl>
      <w:tblPr>
        <w:tblStyle w:val="TableNormal"/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1559"/>
        <w:gridCol w:w="993"/>
        <w:gridCol w:w="1559"/>
        <w:gridCol w:w="850"/>
        <w:gridCol w:w="1428"/>
      </w:tblGrid>
      <w:tr w:rsidR="00996C17" w:rsidRPr="00996C17" w14:paraId="4890BECB" w14:textId="77777777" w:rsidTr="00C67AD2">
        <w:trPr>
          <w:trHeight w:val="20"/>
        </w:trPr>
        <w:tc>
          <w:tcPr>
            <w:tcW w:w="2127" w:type="dxa"/>
            <w:vMerge w:val="restart"/>
            <w:vAlign w:val="center"/>
          </w:tcPr>
          <w:p w14:paraId="42E4CD47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Интенсивность</w:t>
            </w:r>
            <w:proofErr w:type="spellEnd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квалификация</w:t>
            </w:r>
            <w:proofErr w:type="spellEnd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спортсменов</w:t>
            </w:r>
            <w:proofErr w:type="spellEnd"/>
          </w:p>
        </w:tc>
        <w:tc>
          <w:tcPr>
            <w:tcW w:w="2409" w:type="dxa"/>
            <w:gridSpan w:val="2"/>
            <w:vAlign w:val="center"/>
          </w:tcPr>
          <w:p w14:paraId="5EA3F761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Подготовительный</w:t>
            </w:r>
            <w:proofErr w:type="spellEnd"/>
          </w:p>
        </w:tc>
        <w:tc>
          <w:tcPr>
            <w:tcW w:w="2552" w:type="dxa"/>
            <w:gridSpan w:val="2"/>
            <w:vAlign w:val="center"/>
          </w:tcPr>
          <w:p w14:paraId="5356353B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Предсоревновательный</w:t>
            </w:r>
            <w:proofErr w:type="spellEnd"/>
          </w:p>
        </w:tc>
        <w:tc>
          <w:tcPr>
            <w:tcW w:w="2278" w:type="dxa"/>
            <w:gridSpan w:val="2"/>
            <w:vAlign w:val="center"/>
          </w:tcPr>
          <w:p w14:paraId="2D44EEFA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Переходный</w:t>
            </w:r>
            <w:proofErr w:type="spellEnd"/>
          </w:p>
        </w:tc>
      </w:tr>
      <w:tr w:rsidR="00996C17" w:rsidRPr="00996C17" w14:paraId="48FDE34E" w14:textId="77777777" w:rsidTr="00C67AD2">
        <w:trPr>
          <w:trHeight w:val="20"/>
        </w:trPr>
        <w:tc>
          <w:tcPr>
            <w:tcW w:w="2127" w:type="dxa"/>
            <w:vMerge/>
            <w:tcBorders>
              <w:top w:val="nil"/>
            </w:tcBorders>
            <w:vAlign w:val="center"/>
          </w:tcPr>
          <w:p w14:paraId="73F440A5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850" w:type="dxa"/>
            <w:vAlign w:val="center"/>
          </w:tcPr>
          <w:p w14:paraId="7C60DE0B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срм</w:t>
            </w:r>
            <w:proofErr w:type="spellEnd"/>
          </w:p>
        </w:tc>
        <w:tc>
          <w:tcPr>
            <w:tcW w:w="1559" w:type="dxa"/>
            <w:vAlign w:val="center"/>
          </w:tcPr>
          <w:p w14:paraId="2B333F9D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90-100%</w:t>
            </w: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веса</w:t>
            </w:r>
            <w:proofErr w:type="spellEnd"/>
          </w:p>
        </w:tc>
        <w:tc>
          <w:tcPr>
            <w:tcW w:w="993" w:type="dxa"/>
            <w:vAlign w:val="center"/>
          </w:tcPr>
          <w:p w14:paraId="681C2800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срм</w:t>
            </w:r>
            <w:proofErr w:type="spellEnd"/>
          </w:p>
        </w:tc>
        <w:tc>
          <w:tcPr>
            <w:tcW w:w="1559" w:type="dxa"/>
            <w:vAlign w:val="center"/>
          </w:tcPr>
          <w:p w14:paraId="1B376A29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90-100%</w:t>
            </w: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веса</w:t>
            </w:r>
            <w:proofErr w:type="spellEnd"/>
          </w:p>
        </w:tc>
        <w:tc>
          <w:tcPr>
            <w:tcW w:w="850" w:type="dxa"/>
            <w:vAlign w:val="center"/>
          </w:tcPr>
          <w:p w14:paraId="37F0586C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В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срм</w:t>
            </w:r>
            <w:proofErr w:type="spellEnd"/>
          </w:p>
        </w:tc>
        <w:tc>
          <w:tcPr>
            <w:tcW w:w="1428" w:type="dxa"/>
            <w:vAlign w:val="center"/>
          </w:tcPr>
          <w:p w14:paraId="1A7D038C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90-100%</w:t>
            </w: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веса</w:t>
            </w:r>
            <w:proofErr w:type="spellEnd"/>
          </w:p>
        </w:tc>
      </w:tr>
      <w:tr w:rsidR="00996C17" w:rsidRPr="00996C17" w14:paraId="0A317EA5" w14:textId="77777777" w:rsidTr="00C67AD2">
        <w:trPr>
          <w:trHeight w:val="20"/>
        </w:trPr>
        <w:tc>
          <w:tcPr>
            <w:tcW w:w="2127" w:type="dxa"/>
            <w:vAlign w:val="center"/>
          </w:tcPr>
          <w:p w14:paraId="4F06122F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850" w:type="dxa"/>
            <w:vAlign w:val="center"/>
          </w:tcPr>
          <w:p w14:paraId="36F46FAA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77,5</w:t>
            </w:r>
          </w:p>
        </w:tc>
        <w:tc>
          <w:tcPr>
            <w:tcW w:w="1559" w:type="dxa"/>
            <w:vAlign w:val="center"/>
          </w:tcPr>
          <w:p w14:paraId="5A6C976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56</w:t>
            </w:r>
          </w:p>
        </w:tc>
        <w:tc>
          <w:tcPr>
            <w:tcW w:w="993" w:type="dxa"/>
            <w:vAlign w:val="center"/>
          </w:tcPr>
          <w:p w14:paraId="12F8878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76</w:t>
            </w:r>
          </w:p>
        </w:tc>
        <w:tc>
          <w:tcPr>
            <w:tcW w:w="1559" w:type="dxa"/>
            <w:vAlign w:val="center"/>
          </w:tcPr>
          <w:p w14:paraId="6373583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850" w:type="dxa"/>
            <w:vAlign w:val="center"/>
          </w:tcPr>
          <w:p w14:paraId="5B0B6B6D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73,5</w:t>
            </w:r>
          </w:p>
        </w:tc>
        <w:tc>
          <w:tcPr>
            <w:tcW w:w="1428" w:type="dxa"/>
            <w:vAlign w:val="center"/>
          </w:tcPr>
          <w:p w14:paraId="602518B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</w:tr>
      <w:tr w:rsidR="00996C17" w:rsidRPr="00996C17" w14:paraId="34394E7F" w14:textId="77777777" w:rsidTr="00C67AD2">
        <w:trPr>
          <w:trHeight w:val="20"/>
        </w:trPr>
        <w:tc>
          <w:tcPr>
            <w:tcW w:w="2127" w:type="dxa"/>
            <w:vAlign w:val="center"/>
          </w:tcPr>
          <w:p w14:paraId="27D43DD5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1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850" w:type="dxa"/>
            <w:vAlign w:val="center"/>
          </w:tcPr>
          <w:p w14:paraId="1454EF92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</w:tc>
        <w:tc>
          <w:tcPr>
            <w:tcW w:w="1559" w:type="dxa"/>
            <w:vAlign w:val="center"/>
          </w:tcPr>
          <w:p w14:paraId="197769B1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44</w:t>
            </w:r>
          </w:p>
        </w:tc>
        <w:tc>
          <w:tcPr>
            <w:tcW w:w="993" w:type="dxa"/>
            <w:vAlign w:val="center"/>
          </w:tcPr>
          <w:p w14:paraId="151E60E1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76</w:t>
            </w:r>
          </w:p>
        </w:tc>
        <w:tc>
          <w:tcPr>
            <w:tcW w:w="1559" w:type="dxa"/>
            <w:vAlign w:val="center"/>
          </w:tcPr>
          <w:p w14:paraId="49774658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56</w:t>
            </w:r>
          </w:p>
        </w:tc>
        <w:tc>
          <w:tcPr>
            <w:tcW w:w="850" w:type="dxa"/>
            <w:vAlign w:val="center"/>
          </w:tcPr>
          <w:p w14:paraId="7FD2770E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76,5</w:t>
            </w:r>
          </w:p>
        </w:tc>
        <w:tc>
          <w:tcPr>
            <w:tcW w:w="1428" w:type="dxa"/>
            <w:vAlign w:val="center"/>
          </w:tcPr>
          <w:p w14:paraId="482E532A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32</w:t>
            </w:r>
          </w:p>
        </w:tc>
      </w:tr>
      <w:tr w:rsidR="00996C17" w:rsidRPr="00996C17" w14:paraId="28E2C1E2" w14:textId="77777777" w:rsidTr="00C67AD2">
        <w:trPr>
          <w:trHeight w:val="20"/>
        </w:trPr>
        <w:tc>
          <w:tcPr>
            <w:tcW w:w="2127" w:type="dxa"/>
            <w:vAlign w:val="center"/>
          </w:tcPr>
          <w:p w14:paraId="1585289E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КМС</w:t>
            </w:r>
          </w:p>
        </w:tc>
        <w:tc>
          <w:tcPr>
            <w:tcW w:w="850" w:type="dxa"/>
            <w:vAlign w:val="center"/>
          </w:tcPr>
          <w:p w14:paraId="3073FE01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72,5</w:t>
            </w:r>
          </w:p>
        </w:tc>
        <w:tc>
          <w:tcPr>
            <w:tcW w:w="1559" w:type="dxa"/>
            <w:vAlign w:val="center"/>
          </w:tcPr>
          <w:p w14:paraId="6CE4469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993" w:type="dxa"/>
            <w:vAlign w:val="center"/>
          </w:tcPr>
          <w:p w14:paraId="0C7469EB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74</w:t>
            </w:r>
          </w:p>
        </w:tc>
        <w:tc>
          <w:tcPr>
            <w:tcW w:w="1559" w:type="dxa"/>
            <w:vAlign w:val="center"/>
          </w:tcPr>
          <w:p w14:paraId="6910213A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0" w:type="dxa"/>
            <w:vAlign w:val="center"/>
          </w:tcPr>
          <w:p w14:paraId="2AD7AB80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72,5</w:t>
            </w:r>
          </w:p>
        </w:tc>
        <w:tc>
          <w:tcPr>
            <w:tcW w:w="1428" w:type="dxa"/>
            <w:vAlign w:val="center"/>
          </w:tcPr>
          <w:p w14:paraId="2EDB29E3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</w:tr>
      <w:tr w:rsidR="00996C17" w:rsidRPr="00996C17" w14:paraId="02B01A11" w14:textId="77777777" w:rsidTr="00C67AD2">
        <w:trPr>
          <w:trHeight w:val="20"/>
        </w:trPr>
        <w:tc>
          <w:tcPr>
            <w:tcW w:w="2127" w:type="dxa"/>
            <w:vAlign w:val="center"/>
          </w:tcPr>
          <w:p w14:paraId="1E34BB78" w14:textId="77777777" w:rsidR="00295710" w:rsidRPr="00996C17" w:rsidRDefault="00295710" w:rsidP="00144584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МС</w:t>
            </w:r>
          </w:p>
        </w:tc>
        <w:tc>
          <w:tcPr>
            <w:tcW w:w="850" w:type="dxa"/>
            <w:vAlign w:val="center"/>
          </w:tcPr>
          <w:p w14:paraId="68089F31" w14:textId="77777777" w:rsidR="00295710" w:rsidRPr="00996C17" w:rsidRDefault="00295710" w:rsidP="00144584">
            <w:pPr>
              <w:spacing w:before="1"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72,1</w:t>
            </w:r>
          </w:p>
        </w:tc>
        <w:tc>
          <w:tcPr>
            <w:tcW w:w="1559" w:type="dxa"/>
            <w:vAlign w:val="center"/>
          </w:tcPr>
          <w:p w14:paraId="2DD00846" w14:textId="77777777" w:rsidR="00295710" w:rsidRPr="00996C17" w:rsidRDefault="00295710" w:rsidP="00144584">
            <w:pPr>
              <w:spacing w:before="1"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</w:t>
            </w:r>
          </w:p>
        </w:tc>
        <w:tc>
          <w:tcPr>
            <w:tcW w:w="993" w:type="dxa"/>
            <w:vAlign w:val="center"/>
          </w:tcPr>
          <w:p w14:paraId="20DA275E" w14:textId="77777777" w:rsidR="00295710" w:rsidRPr="00996C17" w:rsidRDefault="00295710" w:rsidP="00144584">
            <w:pPr>
              <w:spacing w:before="1"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74</w:t>
            </w:r>
          </w:p>
        </w:tc>
        <w:tc>
          <w:tcPr>
            <w:tcW w:w="1559" w:type="dxa"/>
            <w:vAlign w:val="center"/>
          </w:tcPr>
          <w:p w14:paraId="6C2514FE" w14:textId="77777777" w:rsidR="00295710" w:rsidRPr="00996C17" w:rsidRDefault="00295710" w:rsidP="00144584">
            <w:pPr>
              <w:spacing w:before="1"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28</w:t>
            </w:r>
          </w:p>
        </w:tc>
        <w:tc>
          <w:tcPr>
            <w:tcW w:w="850" w:type="dxa"/>
            <w:vAlign w:val="center"/>
          </w:tcPr>
          <w:p w14:paraId="65A337ED" w14:textId="77777777" w:rsidR="00295710" w:rsidRPr="00996C17" w:rsidRDefault="00295710" w:rsidP="00144584">
            <w:pPr>
              <w:spacing w:before="1"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71</w:t>
            </w:r>
          </w:p>
        </w:tc>
        <w:tc>
          <w:tcPr>
            <w:tcW w:w="1428" w:type="dxa"/>
            <w:vAlign w:val="center"/>
          </w:tcPr>
          <w:p w14:paraId="41A56F6A" w14:textId="77777777" w:rsidR="00295710" w:rsidRPr="00996C17" w:rsidRDefault="00295710" w:rsidP="00144584">
            <w:pPr>
              <w:spacing w:before="1"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0</w:t>
            </w:r>
          </w:p>
        </w:tc>
      </w:tr>
    </w:tbl>
    <w:p w14:paraId="38E4A883" w14:textId="77777777" w:rsidR="00295710" w:rsidRPr="00996C17" w:rsidRDefault="00295710" w:rsidP="00295710">
      <w:pPr>
        <w:widowControl w:val="0"/>
        <w:autoSpaceDE w:val="0"/>
        <w:autoSpaceDN w:val="0"/>
        <w:spacing w:before="6" w:after="0" w:line="240" w:lineRule="auto"/>
        <w:ind w:right="-1" w:firstLine="851"/>
        <w:rPr>
          <w:rFonts w:ascii="Times New Roman" w:hAnsi="Times New Roman"/>
          <w:b/>
          <w:color w:val="000000" w:themeColor="text1"/>
          <w:sz w:val="28"/>
          <w:szCs w:val="24"/>
          <w:lang w:bidi="ru-RU"/>
        </w:rPr>
      </w:pPr>
    </w:p>
    <w:p w14:paraId="3721751F" w14:textId="77777777" w:rsidR="00295710" w:rsidRPr="00996C17" w:rsidRDefault="00295710" w:rsidP="00295710">
      <w:pPr>
        <w:widowControl w:val="0"/>
        <w:tabs>
          <w:tab w:val="left" w:pos="4422"/>
          <w:tab w:val="left" w:pos="5862"/>
          <w:tab w:val="left" w:pos="6582"/>
          <w:tab w:val="left" w:pos="8022"/>
        </w:tabs>
        <w:autoSpaceDE w:val="0"/>
        <w:autoSpaceDN w:val="0"/>
        <w:spacing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Параметры интенсивности средне тренировочного веса – в среднем имеют</w:t>
      </w:r>
      <w:r w:rsidRPr="00996C17">
        <w:rPr>
          <w:rFonts w:ascii="Times New Roman" w:hAnsi="Times New Roman"/>
          <w:color w:val="000000" w:themeColor="text1"/>
          <w:spacing w:val="-3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минимальные колебания по периодам подготовки.</w:t>
      </w:r>
    </w:p>
    <w:p w14:paraId="1996F457" w14:textId="77777777" w:rsidR="00295710" w:rsidRPr="00996C17" w:rsidRDefault="00295710" w:rsidP="00295710">
      <w:pPr>
        <w:widowControl w:val="0"/>
        <w:tabs>
          <w:tab w:val="left" w:pos="2981"/>
        </w:tabs>
        <w:autoSpaceDE w:val="0"/>
        <w:autoSpaceDN w:val="0"/>
        <w:spacing w:before="2" w:after="0" w:line="240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Учитывая большую выносливость молодых атлетов к 90-100%-м подъемам, для тяжелоатлетов разрядников их нужно запланировать</w:t>
      </w:r>
      <w:r w:rsidRPr="00996C17">
        <w:rPr>
          <w:rFonts w:ascii="Times New Roman" w:hAnsi="Times New Roman"/>
          <w:color w:val="000000" w:themeColor="text1"/>
          <w:spacing w:val="-8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больше.</w:t>
      </w:r>
    </w:p>
    <w:p w14:paraId="4F286B6C" w14:textId="77777777" w:rsidR="00295710" w:rsidRPr="00996C17" w:rsidRDefault="00295710" w:rsidP="00295710">
      <w:pPr>
        <w:widowControl w:val="0"/>
        <w:tabs>
          <w:tab w:val="left" w:pos="2981"/>
        </w:tabs>
        <w:autoSpaceDE w:val="0"/>
        <w:autoSpaceDN w:val="0"/>
        <w:spacing w:before="2" w:after="0" w:line="271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4"/>
          <w:lang w:bidi="ru-RU"/>
        </w:rPr>
      </w:pPr>
    </w:p>
    <w:p w14:paraId="6C8BFE2D" w14:textId="77777777" w:rsidR="00D96A4B" w:rsidRPr="00996C17" w:rsidRDefault="00D96A4B" w:rsidP="00295710">
      <w:pPr>
        <w:widowControl w:val="0"/>
        <w:tabs>
          <w:tab w:val="left" w:pos="2981"/>
        </w:tabs>
        <w:autoSpaceDE w:val="0"/>
        <w:autoSpaceDN w:val="0"/>
        <w:spacing w:before="2" w:after="0" w:line="271" w:lineRule="auto"/>
        <w:ind w:right="-1" w:firstLine="851"/>
        <w:jc w:val="both"/>
        <w:rPr>
          <w:rFonts w:ascii="Times New Roman" w:hAnsi="Times New Roman"/>
          <w:color w:val="000000" w:themeColor="text1"/>
          <w:sz w:val="28"/>
          <w:szCs w:val="24"/>
          <w:lang w:bidi="ru-RU"/>
        </w:rPr>
      </w:pPr>
    </w:p>
    <w:p w14:paraId="5CADE274" w14:textId="531FFA7A" w:rsidR="00295710" w:rsidRPr="00996C17" w:rsidRDefault="00295710" w:rsidP="00144584">
      <w:pPr>
        <w:widowControl w:val="0"/>
        <w:autoSpaceDE w:val="0"/>
        <w:autoSpaceDN w:val="0"/>
        <w:spacing w:before="4" w:after="0" w:line="240" w:lineRule="auto"/>
        <w:ind w:right="-1"/>
        <w:jc w:val="both"/>
        <w:outlineLvl w:val="0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lastRenderedPageBreak/>
        <w:t xml:space="preserve">Таблица </w:t>
      </w:r>
      <w:r w:rsidR="00144584"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>17</w:t>
      </w:r>
      <w:r w:rsidRPr="00996C17">
        <w:rPr>
          <w:rFonts w:ascii="Times New Roman" w:hAnsi="Times New Roman"/>
          <w:b/>
          <w:bCs/>
          <w:color w:val="000000" w:themeColor="text1"/>
          <w:sz w:val="24"/>
          <w:szCs w:val="24"/>
          <w:lang w:bidi="ru-RU"/>
        </w:rPr>
        <w:t xml:space="preserve">. </w:t>
      </w: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Распределение объема нагрузки (КПШ в %) в рывковых упражнениях по зонам интенсивности за годичный цикл</w:t>
      </w:r>
    </w:p>
    <w:tbl>
      <w:tblPr>
        <w:tblStyle w:val="TableNormal"/>
        <w:tblW w:w="93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1"/>
        <w:gridCol w:w="1227"/>
        <w:gridCol w:w="1225"/>
        <w:gridCol w:w="1225"/>
        <w:gridCol w:w="1228"/>
        <w:gridCol w:w="1227"/>
        <w:gridCol w:w="1225"/>
      </w:tblGrid>
      <w:tr w:rsidR="00996C17" w:rsidRPr="00996C17" w14:paraId="372F1CC4" w14:textId="77777777" w:rsidTr="00C67AD2">
        <w:trPr>
          <w:trHeight w:val="20"/>
        </w:trPr>
        <w:tc>
          <w:tcPr>
            <w:tcW w:w="2031" w:type="dxa"/>
            <w:vMerge w:val="restart"/>
            <w:vAlign w:val="center"/>
          </w:tcPr>
          <w:p w14:paraId="15D55C47" w14:textId="77777777" w:rsidR="00295710" w:rsidRPr="00996C17" w:rsidRDefault="00295710" w:rsidP="00C67AD2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Квалификация спортсменов</w:t>
            </w:r>
          </w:p>
        </w:tc>
        <w:tc>
          <w:tcPr>
            <w:tcW w:w="7357" w:type="dxa"/>
            <w:gridSpan w:val="6"/>
            <w:vAlign w:val="center"/>
          </w:tcPr>
          <w:p w14:paraId="3541C4FE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Зоны интенсивности</w:t>
            </w:r>
          </w:p>
        </w:tc>
      </w:tr>
      <w:tr w:rsidR="00996C17" w:rsidRPr="00996C17" w14:paraId="28A20474" w14:textId="77777777" w:rsidTr="00C67AD2">
        <w:trPr>
          <w:trHeight w:val="20"/>
        </w:trPr>
        <w:tc>
          <w:tcPr>
            <w:tcW w:w="2031" w:type="dxa"/>
            <w:vMerge/>
            <w:tcBorders>
              <w:top w:val="nil"/>
            </w:tcBorders>
            <w:vAlign w:val="center"/>
          </w:tcPr>
          <w:p w14:paraId="256F5289" w14:textId="77777777" w:rsidR="00295710" w:rsidRPr="00996C17" w:rsidRDefault="00295710" w:rsidP="00C67AD2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</w:p>
        </w:tc>
        <w:tc>
          <w:tcPr>
            <w:tcW w:w="1227" w:type="dxa"/>
            <w:vAlign w:val="center"/>
          </w:tcPr>
          <w:p w14:paraId="3ABE289D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60-65</w:t>
            </w:r>
          </w:p>
        </w:tc>
        <w:tc>
          <w:tcPr>
            <w:tcW w:w="1225" w:type="dxa"/>
            <w:vAlign w:val="center"/>
          </w:tcPr>
          <w:p w14:paraId="2C28D685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70-75</w:t>
            </w:r>
          </w:p>
        </w:tc>
        <w:tc>
          <w:tcPr>
            <w:tcW w:w="1225" w:type="dxa"/>
            <w:vAlign w:val="center"/>
          </w:tcPr>
          <w:p w14:paraId="35BA6ABC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80-85</w:t>
            </w:r>
          </w:p>
        </w:tc>
        <w:tc>
          <w:tcPr>
            <w:tcW w:w="1228" w:type="dxa"/>
            <w:vAlign w:val="center"/>
          </w:tcPr>
          <w:p w14:paraId="4B9D6D89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90-95</w:t>
            </w:r>
          </w:p>
        </w:tc>
        <w:tc>
          <w:tcPr>
            <w:tcW w:w="1227" w:type="dxa"/>
            <w:vAlign w:val="center"/>
          </w:tcPr>
          <w:p w14:paraId="7180064B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100</w:t>
            </w:r>
          </w:p>
        </w:tc>
        <w:tc>
          <w:tcPr>
            <w:tcW w:w="1225" w:type="dxa"/>
            <w:vAlign w:val="center"/>
          </w:tcPr>
          <w:p w14:paraId="577E702B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КИ</w:t>
            </w:r>
          </w:p>
        </w:tc>
      </w:tr>
      <w:tr w:rsidR="00996C17" w:rsidRPr="00996C17" w14:paraId="49A73160" w14:textId="77777777" w:rsidTr="00C67AD2">
        <w:trPr>
          <w:trHeight w:val="20"/>
        </w:trPr>
        <w:tc>
          <w:tcPr>
            <w:tcW w:w="2031" w:type="dxa"/>
            <w:vAlign w:val="center"/>
          </w:tcPr>
          <w:p w14:paraId="6A91A005" w14:textId="77777777" w:rsidR="00295710" w:rsidRPr="00996C17" w:rsidRDefault="00295710" w:rsidP="00C67AD2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2 разряд</w:t>
            </w:r>
          </w:p>
        </w:tc>
        <w:tc>
          <w:tcPr>
            <w:tcW w:w="1227" w:type="dxa"/>
            <w:vAlign w:val="center"/>
          </w:tcPr>
          <w:p w14:paraId="6FB4BD66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1225" w:type="dxa"/>
            <w:vAlign w:val="center"/>
          </w:tcPr>
          <w:p w14:paraId="03D2ED3E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51</w:t>
            </w:r>
          </w:p>
        </w:tc>
        <w:tc>
          <w:tcPr>
            <w:tcW w:w="1225" w:type="dxa"/>
            <w:vAlign w:val="center"/>
          </w:tcPr>
          <w:p w14:paraId="4DE40850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29</w:t>
            </w:r>
          </w:p>
        </w:tc>
        <w:tc>
          <w:tcPr>
            <w:tcW w:w="1228" w:type="dxa"/>
            <w:vAlign w:val="center"/>
          </w:tcPr>
          <w:p w14:paraId="401FC605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1227" w:type="dxa"/>
            <w:vAlign w:val="center"/>
          </w:tcPr>
          <w:p w14:paraId="1DFC894E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w w:val="99"/>
                <w:sz w:val="24"/>
                <w:szCs w:val="24"/>
                <w:lang w:val="ru-RU" w:bidi="ru-RU"/>
              </w:rPr>
              <w:t>-</w:t>
            </w:r>
          </w:p>
        </w:tc>
        <w:tc>
          <w:tcPr>
            <w:tcW w:w="1225" w:type="dxa"/>
            <w:vAlign w:val="center"/>
          </w:tcPr>
          <w:p w14:paraId="7C2C46DB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75</w:t>
            </w:r>
          </w:p>
        </w:tc>
      </w:tr>
      <w:tr w:rsidR="00996C17" w:rsidRPr="00996C17" w14:paraId="2B3A798B" w14:textId="77777777" w:rsidTr="00C67AD2">
        <w:trPr>
          <w:trHeight w:val="20"/>
        </w:trPr>
        <w:tc>
          <w:tcPr>
            <w:tcW w:w="2031" w:type="dxa"/>
            <w:vAlign w:val="center"/>
          </w:tcPr>
          <w:p w14:paraId="2E1E066B" w14:textId="77777777" w:rsidR="00295710" w:rsidRPr="00996C17" w:rsidRDefault="00295710" w:rsidP="00C67AD2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1 разряд</w:t>
            </w:r>
          </w:p>
        </w:tc>
        <w:tc>
          <w:tcPr>
            <w:tcW w:w="1227" w:type="dxa"/>
            <w:vAlign w:val="center"/>
          </w:tcPr>
          <w:p w14:paraId="50E908D8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1225" w:type="dxa"/>
            <w:vAlign w:val="center"/>
          </w:tcPr>
          <w:p w14:paraId="1705155F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56</w:t>
            </w:r>
          </w:p>
        </w:tc>
        <w:tc>
          <w:tcPr>
            <w:tcW w:w="1225" w:type="dxa"/>
            <w:vAlign w:val="center"/>
          </w:tcPr>
          <w:p w14:paraId="39119B41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28</w:t>
            </w:r>
          </w:p>
        </w:tc>
        <w:tc>
          <w:tcPr>
            <w:tcW w:w="1228" w:type="dxa"/>
            <w:vAlign w:val="center"/>
          </w:tcPr>
          <w:p w14:paraId="737DD9DD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1227" w:type="dxa"/>
            <w:vAlign w:val="center"/>
          </w:tcPr>
          <w:p w14:paraId="3E1BD78A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225" w:type="dxa"/>
            <w:vAlign w:val="center"/>
          </w:tcPr>
          <w:p w14:paraId="4D28A478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75</w:t>
            </w:r>
          </w:p>
        </w:tc>
      </w:tr>
      <w:tr w:rsidR="00996C17" w:rsidRPr="00996C17" w14:paraId="7558B9D7" w14:textId="77777777" w:rsidTr="00C67AD2">
        <w:trPr>
          <w:trHeight w:val="20"/>
        </w:trPr>
        <w:tc>
          <w:tcPr>
            <w:tcW w:w="2031" w:type="dxa"/>
            <w:vAlign w:val="center"/>
          </w:tcPr>
          <w:p w14:paraId="7D559D30" w14:textId="77777777" w:rsidR="00295710" w:rsidRPr="00996C17" w:rsidRDefault="00295710" w:rsidP="00C67AD2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КМС</w:t>
            </w:r>
          </w:p>
        </w:tc>
        <w:tc>
          <w:tcPr>
            <w:tcW w:w="1227" w:type="dxa"/>
            <w:vAlign w:val="center"/>
          </w:tcPr>
          <w:p w14:paraId="587C3685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10</w:t>
            </w:r>
          </w:p>
        </w:tc>
        <w:tc>
          <w:tcPr>
            <w:tcW w:w="1225" w:type="dxa"/>
            <w:vAlign w:val="center"/>
          </w:tcPr>
          <w:p w14:paraId="30445E5D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61</w:t>
            </w:r>
          </w:p>
        </w:tc>
        <w:tc>
          <w:tcPr>
            <w:tcW w:w="1225" w:type="dxa"/>
            <w:vAlign w:val="center"/>
          </w:tcPr>
          <w:p w14:paraId="49E4EBA7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25</w:t>
            </w:r>
          </w:p>
        </w:tc>
        <w:tc>
          <w:tcPr>
            <w:tcW w:w="1228" w:type="dxa"/>
            <w:vAlign w:val="center"/>
          </w:tcPr>
          <w:p w14:paraId="6E3145A6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1227" w:type="dxa"/>
            <w:vAlign w:val="center"/>
          </w:tcPr>
          <w:p w14:paraId="7349E54A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w w:val="99"/>
                <w:sz w:val="24"/>
                <w:szCs w:val="24"/>
                <w:lang w:bidi="ru-RU"/>
              </w:rPr>
              <w:t>-</w:t>
            </w:r>
          </w:p>
        </w:tc>
        <w:tc>
          <w:tcPr>
            <w:tcW w:w="1225" w:type="dxa"/>
            <w:vAlign w:val="center"/>
          </w:tcPr>
          <w:p w14:paraId="74EE4EFA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72</w:t>
            </w:r>
          </w:p>
        </w:tc>
      </w:tr>
      <w:tr w:rsidR="00996C17" w:rsidRPr="00996C17" w14:paraId="12356609" w14:textId="77777777" w:rsidTr="00C67AD2">
        <w:trPr>
          <w:trHeight w:val="20"/>
        </w:trPr>
        <w:tc>
          <w:tcPr>
            <w:tcW w:w="2031" w:type="dxa"/>
            <w:vAlign w:val="center"/>
          </w:tcPr>
          <w:p w14:paraId="67DE5208" w14:textId="77777777" w:rsidR="00295710" w:rsidRPr="00996C17" w:rsidRDefault="00295710" w:rsidP="00C67AD2">
            <w:pPr>
              <w:spacing w:after="0"/>
              <w:ind w:right="-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МС</w:t>
            </w:r>
          </w:p>
        </w:tc>
        <w:tc>
          <w:tcPr>
            <w:tcW w:w="1227" w:type="dxa"/>
            <w:vAlign w:val="center"/>
          </w:tcPr>
          <w:p w14:paraId="56FDF085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16</w:t>
            </w:r>
          </w:p>
        </w:tc>
        <w:tc>
          <w:tcPr>
            <w:tcW w:w="1225" w:type="dxa"/>
            <w:vAlign w:val="center"/>
          </w:tcPr>
          <w:p w14:paraId="67010292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63</w:t>
            </w:r>
          </w:p>
        </w:tc>
        <w:tc>
          <w:tcPr>
            <w:tcW w:w="1225" w:type="dxa"/>
            <w:vAlign w:val="center"/>
          </w:tcPr>
          <w:p w14:paraId="2CCC763A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19</w:t>
            </w:r>
          </w:p>
        </w:tc>
        <w:tc>
          <w:tcPr>
            <w:tcW w:w="1228" w:type="dxa"/>
            <w:vAlign w:val="center"/>
          </w:tcPr>
          <w:p w14:paraId="3AE06B15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1227" w:type="dxa"/>
            <w:vAlign w:val="center"/>
          </w:tcPr>
          <w:p w14:paraId="4E78E091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</w:p>
        </w:tc>
        <w:tc>
          <w:tcPr>
            <w:tcW w:w="1225" w:type="dxa"/>
            <w:vAlign w:val="center"/>
          </w:tcPr>
          <w:p w14:paraId="0E4BEFA6" w14:textId="77777777" w:rsidR="00295710" w:rsidRPr="00996C17" w:rsidRDefault="00295710" w:rsidP="00C67AD2">
            <w:pPr>
              <w:spacing w:after="0"/>
              <w:ind w:right="-1" w:firstLine="1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71</w:t>
            </w:r>
          </w:p>
        </w:tc>
      </w:tr>
    </w:tbl>
    <w:p w14:paraId="259819A0" w14:textId="77777777" w:rsidR="00295710" w:rsidRPr="00996C17" w:rsidRDefault="00295710" w:rsidP="0029571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</w:p>
    <w:p w14:paraId="571BC4FF" w14:textId="60BDAFC5" w:rsidR="00295710" w:rsidRPr="00996C17" w:rsidRDefault="00295710" w:rsidP="00C67AD2">
      <w:pPr>
        <w:widowControl w:val="0"/>
        <w:autoSpaceDE w:val="0"/>
        <w:autoSpaceDN w:val="0"/>
        <w:spacing w:before="89"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</w:pP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 xml:space="preserve">Таблица </w:t>
      </w:r>
      <w:r w:rsidR="00C67AD2"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18</w:t>
      </w:r>
      <w:r w:rsidRPr="00996C17">
        <w:rPr>
          <w:rFonts w:ascii="Times New Roman" w:hAnsi="Times New Roman"/>
          <w:b/>
          <w:color w:val="000000" w:themeColor="text1"/>
          <w:sz w:val="24"/>
          <w:szCs w:val="24"/>
          <w:lang w:bidi="ru-RU"/>
        </w:rPr>
        <w:t>. Распределение объема нагрузки (КПШ в %) в толчковых упражнениях по зонам интенсивности за годичный цикл</w:t>
      </w:r>
    </w:p>
    <w:tbl>
      <w:tblPr>
        <w:tblStyle w:val="TableNormal"/>
        <w:tblW w:w="94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1230"/>
        <w:gridCol w:w="1230"/>
        <w:gridCol w:w="1230"/>
        <w:gridCol w:w="1231"/>
        <w:gridCol w:w="1233"/>
        <w:gridCol w:w="1235"/>
      </w:tblGrid>
      <w:tr w:rsidR="00996C17" w:rsidRPr="00996C17" w14:paraId="40385F19" w14:textId="77777777" w:rsidTr="00C67AD2">
        <w:trPr>
          <w:trHeight w:val="388"/>
        </w:trPr>
        <w:tc>
          <w:tcPr>
            <w:tcW w:w="2040" w:type="dxa"/>
            <w:vMerge w:val="restart"/>
            <w:vAlign w:val="center"/>
          </w:tcPr>
          <w:p w14:paraId="5F615B7A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Квалификация</w:t>
            </w:r>
            <w:proofErr w:type="spellEnd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спортсменов</w:t>
            </w:r>
            <w:proofErr w:type="spellEnd"/>
          </w:p>
        </w:tc>
        <w:tc>
          <w:tcPr>
            <w:tcW w:w="7389" w:type="dxa"/>
            <w:gridSpan w:val="6"/>
            <w:vAlign w:val="center"/>
          </w:tcPr>
          <w:p w14:paraId="34FF464A" w14:textId="77777777" w:rsidR="00295710" w:rsidRPr="00996C17" w:rsidRDefault="00295710" w:rsidP="00C67AD2">
            <w:pPr>
              <w:spacing w:after="0"/>
              <w:ind w:right="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Зоны</w:t>
            </w:r>
            <w:proofErr w:type="spellEnd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интенсивности</w:t>
            </w:r>
            <w:proofErr w:type="spellEnd"/>
          </w:p>
        </w:tc>
      </w:tr>
      <w:tr w:rsidR="00996C17" w:rsidRPr="00996C17" w14:paraId="3091AB81" w14:textId="77777777" w:rsidTr="00C67AD2">
        <w:trPr>
          <w:trHeight w:val="287"/>
        </w:trPr>
        <w:tc>
          <w:tcPr>
            <w:tcW w:w="2040" w:type="dxa"/>
            <w:vMerge/>
            <w:tcBorders>
              <w:top w:val="nil"/>
            </w:tcBorders>
            <w:vAlign w:val="center"/>
          </w:tcPr>
          <w:p w14:paraId="4DA5103B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230" w:type="dxa"/>
            <w:vAlign w:val="center"/>
          </w:tcPr>
          <w:p w14:paraId="506C9295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60-65</w:t>
            </w:r>
          </w:p>
        </w:tc>
        <w:tc>
          <w:tcPr>
            <w:tcW w:w="1230" w:type="dxa"/>
            <w:vAlign w:val="center"/>
          </w:tcPr>
          <w:p w14:paraId="70402E3A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70-75</w:t>
            </w:r>
          </w:p>
        </w:tc>
        <w:tc>
          <w:tcPr>
            <w:tcW w:w="1230" w:type="dxa"/>
            <w:vAlign w:val="center"/>
          </w:tcPr>
          <w:p w14:paraId="693A4793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80-85</w:t>
            </w:r>
          </w:p>
        </w:tc>
        <w:tc>
          <w:tcPr>
            <w:tcW w:w="1231" w:type="dxa"/>
            <w:vAlign w:val="center"/>
          </w:tcPr>
          <w:p w14:paraId="7BD8D0CE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90-95</w:t>
            </w:r>
          </w:p>
        </w:tc>
        <w:tc>
          <w:tcPr>
            <w:tcW w:w="1233" w:type="dxa"/>
            <w:vAlign w:val="center"/>
          </w:tcPr>
          <w:p w14:paraId="47CF5916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100</w:t>
            </w:r>
          </w:p>
        </w:tc>
        <w:tc>
          <w:tcPr>
            <w:tcW w:w="1231" w:type="dxa"/>
            <w:vAlign w:val="center"/>
          </w:tcPr>
          <w:p w14:paraId="78996A58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КИ</w:t>
            </w:r>
          </w:p>
        </w:tc>
      </w:tr>
      <w:tr w:rsidR="00996C17" w:rsidRPr="00996C17" w14:paraId="51C41F2D" w14:textId="77777777" w:rsidTr="00C67AD2">
        <w:trPr>
          <w:trHeight w:val="287"/>
        </w:trPr>
        <w:tc>
          <w:tcPr>
            <w:tcW w:w="2040" w:type="dxa"/>
            <w:vAlign w:val="center"/>
          </w:tcPr>
          <w:p w14:paraId="5F6D3F51" w14:textId="77777777" w:rsidR="00295710" w:rsidRPr="00996C17" w:rsidRDefault="00295710" w:rsidP="00C67AD2">
            <w:pPr>
              <w:spacing w:after="0"/>
              <w:ind w:right="-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2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1230" w:type="dxa"/>
            <w:vAlign w:val="center"/>
          </w:tcPr>
          <w:p w14:paraId="7D22DCE4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</w:t>
            </w:r>
          </w:p>
        </w:tc>
        <w:tc>
          <w:tcPr>
            <w:tcW w:w="1230" w:type="dxa"/>
            <w:vAlign w:val="center"/>
          </w:tcPr>
          <w:p w14:paraId="3D810832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42</w:t>
            </w:r>
          </w:p>
        </w:tc>
        <w:tc>
          <w:tcPr>
            <w:tcW w:w="1230" w:type="dxa"/>
            <w:vAlign w:val="center"/>
          </w:tcPr>
          <w:p w14:paraId="1A243943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37</w:t>
            </w:r>
          </w:p>
        </w:tc>
        <w:tc>
          <w:tcPr>
            <w:tcW w:w="1231" w:type="dxa"/>
            <w:vAlign w:val="center"/>
          </w:tcPr>
          <w:p w14:paraId="7AB583AC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</w:p>
        </w:tc>
        <w:tc>
          <w:tcPr>
            <w:tcW w:w="1233" w:type="dxa"/>
            <w:vAlign w:val="center"/>
          </w:tcPr>
          <w:p w14:paraId="20895080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1231" w:type="dxa"/>
            <w:vAlign w:val="center"/>
          </w:tcPr>
          <w:p w14:paraId="4EE21172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76</w:t>
            </w:r>
          </w:p>
        </w:tc>
      </w:tr>
      <w:tr w:rsidR="00996C17" w:rsidRPr="00996C17" w14:paraId="43E48AFE" w14:textId="77777777" w:rsidTr="00C67AD2">
        <w:trPr>
          <w:trHeight w:val="287"/>
        </w:trPr>
        <w:tc>
          <w:tcPr>
            <w:tcW w:w="2040" w:type="dxa"/>
            <w:vAlign w:val="center"/>
          </w:tcPr>
          <w:p w14:paraId="6BECD63D" w14:textId="77777777" w:rsidR="00295710" w:rsidRPr="00996C17" w:rsidRDefault="00295710" w:rsidP="00C67AD2">
            <w:pPr>
              <w:spacing w:after="0"/>
              <w:ind w:right="-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1 </w:t>
            </w:r>
            <w:proofErr w:type="spellStart"/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разряд</w:t>
            </w:r>
            <w:proofErr w:type="spellEnd"/>
          </w:p>
        </w:tc>
        <w:tc>
          <w:tcPr>
            <w:tcW w:w="1230" w:type="dxa"/>
            <w:vAlign w:val="center"/>
          </w:tcPr>
          <w:p w14:paraId="77E3DAA4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</w:t>
            </w:r>
          </w:p>
        </w:tc>
        <w:tc>
          <w:tcPr>
            <w:tcW w:w="1230" w:type="dxa"/>
            <w:vAlign w:val="center"/>
          </w:tcPr>
          <w:p w14:paraId="7B47C8C6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45</w:t>
            </w:r>
          </w:p>
        </w:tc>
        <w:tc>
          <w:tcPr>
            <w:tcW w:w="1230" w:type="dxa"/>
            <w:vAlign w:val="center"/>
          </w:tcPr>
          <w:p w14:paraId="0BEE563C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39</w:t>
            </w:r>
          </w:p>
        </w:tc>
        <w:tc>
          <w:tcPr>
            <w:tcW w:w="1231" w:type="dxa"/>
            <w:vAlign w:val="center"/>
          </w:tcPr>
          <w:p w14:paraId="516EEA7A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1233" w:type="dxa"/>
            <w:vAlign w:val="center"/>
          </w:tcPr>
          <w:p w14:paraId="27262A61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</w:p>
        </w:tc>
        <w:tc>
          <w:tcPr>
            <w:tcW w:w="1231" w:type="dxa"/>
            <w:vAlign w:val="center"/>
          </w:tcPr>
          <w:p w14:paraId="7E349FD4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77</w:t>
            </w:r>
          </w:p>
        </w:tc>
      </w:tr>
      <w:tr w:rsidR="00996C17" w:rsidRPr="00996C17" w14:paraId="1C98E62A" w14:textId="77777777" w:rsidTr="00C67AD2">
        <w:trPr>
          <w:trHeight w:val="287"/>
        </w:trPr>
        <w:tc>
          <w:tcPr>
            <w:tcW w:w="2040" w:type="dxa"/>
            <w:vAlign w:val="center"/>
          </w:tcPr>
          <w:p w14:paraId="31B4F93B" w14:textId="77777777" w:rsidR="00295710" w:rsidRPr="00996C17" w:rsidRDefault="00295710" w:rsidP="00C67AD2">
            <w:pPr>
              <w:spacing w:after="0"/>
              <w:ind w:right="-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КМС</w:t>
            </w:r>
          </w:p>
        </w:tc>
        <w:tc>
          <w:tcPr>
            <w:tcW w:w="1230" w:type="dxa"/>
            <w:vAlign w:val="center"/>
          </w:tcPr>
          <w:p w14:paraId="06CA26CD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9</w:t>
            </w:r>
          </w:p>
        </w:tc>
        <w:tc>
          <w:tcPr>
            <w:tcW w:w="1230" w:type="dxa"/>
            <w:vAlign w:val="center"/>
          </w:tcPr>
          <w:p w14:paraId="143F3C33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53</w:t>
            </w:r>
          </w:p>
        </w:tc>
        <w:tc>
          <w:tcPr>
            <w:tcW w:w="1230" w:type="dxa"/>
            <w:vAlign w:val="center"/>
          </w:tcPr>
          <w:p w14:paraId="58F52D11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33</w:t>
            </w:r>
          </w:p>
        </w:tc>
        <w:tc>
          <w:tcPr>
            <w:tcW w:w="1231" w:type="dxa"/>
            <w:vAlign w:val="center"/>
          </w:tcPr>
          <w:p w14:paraId="50CEDC63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5</w:t>
            </w:r>
          </w:p>
        </w:tc>
        <w:tc>
          <w:tcPr>
            <w:tcW w:w="1233" w:type="dxa"/>
            <w:vAlign w:val="center"/>
          </w:tcPr>
          <w:p w14:paraId="2AE99B6E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w w:val="99"/>
                <w:sz w:val="24"/>
                <w:szCs w:val="24"/>
                <w:lang w:bidi="ru-RU"/>
              </w:rPr>
              <w:t>-</w:t>
            </w:r>
          </w:p>
        </w:tc>
        <w:tc>
          <w:tcPr>
            <w:tcW w:w="1231" w:type="dxa"/>
            <w:vAlign w:val="center"/>
          </w:tcPr>
          <w:p w14:paraId="5EFCA027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74</w:t>
            </w:r>
          </w:p>
        </w:tc>
      </w:tr>
      <w:tr w:rsidR="00996C17" w:rsidRPr="00996C17" w14:paraId="35A7FF4D" w14:textId="77777777" w:rsidTr="00C67AD2">
        <w:trPr>
          <w:trHeight w:val="66"/>
        </w:trPr>
        <w:tc>
          <w:tcPr>
            <w:tcW w:w="2040" w:type="dxa"/>
            <w:vAlign w:val="center"/>
          </w:tcPr>
          <w:p w14:paraId="30C2A59C" w14:textId="77777777" w:rsidR="00295710" w:rsidRPr="00996C17" w:rsidRDefault="00295710" w:rsidP="00C67AD2">
            <w:pPr>
              <w:spacing w:after="0"/>
              <w:ind w:right="-5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val="ru-RU" w:bidi="ru-RU"/>
              </w:rPr>
              <w:t>МС</w:t>
            </w:r>
          </w:p>
        </w:tc>
        <w:tc>
          <w:tcPr>
            <w:tcW w:w="1230" w:type="dxa"/>
            <w:vAlign w:val="center"/>
          </w:tcPr>
          <w:p w14:paraId="36582F09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11</w:t>
            </w:r>
          </w:p>
        </w:tc>
        <w:tc>
          <w:tcPr>
            <w:tcW w:w="1230" w:type="dxa"/>
            <w:vAlign w:val="center"/>
          </w:tcPr>
          <w:p w14:paraId="70112C2E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55</w:t>
            </w:r>
          </w:p>
        </w:tc>
        <w:tc>
          <w:tcPr>
            <w:tcW w:w="1230" w:type="dxa"/>
            <w:vAlign w:val="center"/>
          </w:tcPr>
          <w:p w14:paraId="5DD8DE97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31</w:t>
            </w:r>
          </w:p>
        </w:tc>
        <w:tc>
          <w:tcPr>
            <w:tcW w:w="1231" w:type="dxa"/>
            <w:vAlign w:val="center"/>
          </w:tcPr>
          <w:p w14:paraId="63E026B0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1233" w:type="dxa"/>
            <w:vAlign w:val="center"/>
          </w:tcPr>
          <w:p w14:paraId="293913FE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</w:p>
        </w:tc>
        <w:tc>
          <w:tcPr>
            <w:tcW w:w="1231" w:type="dxa"/>
            <w:vAlign w:val="center"/>
          </w:tcPr>
          <w:p w14:paraId="0DC0B9E3" w14:textId="77777777" w:rsidR="00295710" w:rsidRPr="00996C17" w:rsidRDefault="00295710" w:rsidP="00C67AD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996C17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73</w:t>
            </w:r>
          </w:p>
        </w:tc>
      </w:tr>
    </w:tbl>
    <w:p w14:paraId="08F9EB8B" w14:textId="77777777" w:rsidR="00295710" w:rsidRPr="00996C17" w:rsidRDefault="00295710" w:rsidP="00295710">
      <w:pPr>
        <w:widowControl w:val="0"/>
        <w:autoSpaceDE w:val="0"/>
        <w:autoSpaceDN w:val="0"/>
        <w:spacing w:before="3"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lang w:bidi="ru-RU"/>
        </w:rPr>
      </w:pPr>
    </w:p>
    <w:p w14:paraId="76CDDA4E" w14:textId="77777777" w:rsidR="00295710" w:rsidRPr="00996C17" w:rsidRDefault="00295710" w:rsidP="00295710">
      <w:pPr>
        <w:widowControl w:val="0"/>
        <w:tabs>
          <w:tab w:val="left" w:pos="8647"/>
        </w:tabs>
        <w:autoSpaceDE w:val="0"/>
        <w:autoSpaceDN w:val="0"/>
        <w:spacing w:before="20" w:after="0" w:line="268" w:lineRule="auto"/>
        <w:ind w:right="-2" w:firstLine="709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Для проведения занятий на этапах совершенствования спортивного мастерства, кроме основного тренера по виду спорта тяжелая атлетика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лицами, проходящими спортивную</w:t>
      </w:r>
      <w:r w:rsidRPr="00996C17">
        <w:rPr>
          <w:rFonts w:ascii="Times New Roman" w:hAnsi="Times New Roman"/>
          <w:color w:val="000000" w:themeColor="text1"/>
          <w:spacing w:val="-2"/>
          <w:sz w:val="28"/>
          <w:szCs w:val="28"/>
          <w:lang w:bidi="ru-RU"/>
        </w:rPr>
        <w:t xml:space="preserve"> </w:t>
      </w:r>
      <w:r w:rsidRPr="00996C17">
        <w:rPr>
          <w:rFonts w:ascii="Times New Roman" w:hAnsi="Times New Roman"/>
          <w:color w:val="000000" w:themeColor="text1"/>
          <w:sz w:val="28"/>
          <w:szCs w:val="28"/>
          <w:lang w:bidi="ru-RU"/>
        </w:rPr>
        <w:t>подготовку.</w:t>
      </w:r>
    </w:p>
    <w:p w14:paraId="18524E33" w14:textId="77777777" w:rsidR="00292A32" w:rsidRPr="00996C17" w:rsidRDefault="00292A32" w:rsidP="002957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3F4335" w14:textId="77777777" w:rsidR="00295710" w:rsidRPr="00996C17" w:rsidRDefault="00295710" w:rsidP="00794797">
      <w:pPr>
        <w:pStyle w:val="af7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95710" w:rsidRPr="00996C17" w:rsidSect="00D96A4B">
          <w:type w:val="continuous"/>
          <w:pgSz w:w="11906" w:h="16838"/>
          <w:pgMar w:top="1134" w:right="850" w:bottom="1134" w:left="1701" w:header="709" w:footer="709" w:gutter="0"/>
          <w:pgNumType w:start="22"/>
          <w:cols w:space="720"/>
          <w:formProt w:val="0"/>
          <w:docGrid w:linePitch="299"/>
        </w:sectPr>
      </w:pPr>
    </w:p>
    <w:bookmarkEnd w:id="2"/>
    <w:p w14:paraId="15B0DCD1" w14:textId="54350C05" w:rsidR="00794797" w:rsidRPr="00996C17" w:rsidRDefault="00794797" w:rsidP="00295710">
      <w:pPr>
        <w:pStyle w:val="af8"/>
        <w:shd w:val="clear" w:color="auto" w:fill="FFFFFF" w:themeFill="background1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15. </w:t>
      </w:r>
      <w:r w:rsidRPr="00996C1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Учебно-тематический план</w:t>
      </w: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AA2B52"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 виду спорта «тяжелая атлетика» представлен в таблице 1</w:t>
      </w:r>
      <w:r w:rsidR="00C67AD2"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9</w:t>
      </w:r>
      <w:r w:rsidR="00AA2B52"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14:paraId="7A13C71F" w14:textId="77777777" w:rsidR="00304835" w:rsidRPr="00996C17" w:rsidRDefault="00304835" w:rsidP="00304835">
      <w:pPr>
        <w:pStyle w:val="af3"/>
        <w:spacing w:before="5"/>
        <w:jc w:val="both"/>
        <w:rPr>
          <w:bCs/>
          <w:iCs/>
          <w:color w:val="000000" w:themeColor="text1"/>
          <w:sz w:val="28"/>
          <w:szCs w:val="28"/>
        </w:rPr>
      </w:pPr>
    </w:p>
    <w:p w14:paraId="63CAF602" w14:textId="320C6026" w:rsidR="00304835" w:rsidRPr="00996C17" w:rsidRDefault="002278A8" w:rsidP="002278A8">
      <w:pPr>
        <w:pStyle w:val="af3"/>
        <w:spacing w:before="5"/>
        <w:rPr>
          <w:rFonts w:eastAsia="Calibri"/>
          <w:b/>
          <w:bCs/>
          <w:color w:val="000000" w:themeColor="text1"/>
          <w:szCs w:val="28"/>
        </w:rPr>
      </w:pPr>
      <w:r w:rsidRPr="00996C17">
        <w:rPr>
          <w:rFonts w:eastAsia="Calibri"/>
          <w:b/>
          <w:bCs/>
          <w:color w:val="000000" w:themeColor="text1"/>
          <w:szCs w:val="28"/>
        </w:rPr>
        <w:t>Таблица 1</w:t>
      </w:r>
      <w:r w:rsidR="00C67AD2" w:rsidRPr="00996C17">
        <w:rPr>
          <w:rFonts w:eastAsia="Calibri"/>
          <w:b/>
          <w:bCs/>
          <w:color w:val="000000" w:themeColor="text1"/>
          <w:szCs w:val="28"/>
        </w:rPr>
        <w:t>9</w:t>
      </w:r>
      <w:r w:rsidRPr="00996C17">
        <w:rPr>
          <w:rFonts w:eastAsia="Calibri"/>
          <w:b/>
          <w:bCs/>
          <w:color w:val="000000" w:themeColor="text1"/>
          <w:szCs w:val="28"/>
        </w:rPr>
        <w:t xml:space="preserve">. </w:t>
      </w:r>
      <w:r w:rsidR="00304835" w:rsidRPr="00996C17">
        <w:rPr>
          <w:rFonts w:eastAsia="Calibri"/>
          <w:b/>
          <w:bCs/>
          <w:color w:val="000000" w:themeColor="text1"/>
          <w:szCs w:val="28"/>
        </w:rPr>
        <w:t>Учебно-тематический план</w:t>
      </w:r>
    </w:p>
    <w:tbl>
      <w:tblPr>
        <w:tblStyle w:val="aff1"/>
        <w:tblW w:w="4883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7"/>
        <w:gridCol w:w="2698"/>
        <w:gridCol w:w="1119"/>
        <w:gridCol w:w="1538"/>
        <w:gridCol w:w="6325"/>
      </w:tblGrid>
      <w:tr w:rsidR="00996C17" w:rsidRPr="00996C17" w14:paraId="7E743069" w14:textId="77777777" w:rsidTr="001C1B3E">
        <w:trPr>
          <w:trHeight w:val="20"/>
          <w:jc w:val="center"/>
        </w:trPr>
        <w:tc>
          <w:tcPr>
            <w:tcW w:w="2302" w:type="dxa"/>
            <w:vAlign w:val="center"/>
            <w:hideMark/>
          </w:tcPr>
          <w:p w14:paraId="1FD9B117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740" w:type="dxa"/>
            <w:vAlign w:val="center"/>
            <w:hideMark/>
          </w:tcPr>
          <w:p w14:paraId="7D6B7ED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134" w:type="dxa"/>
            <w:vAlign w:val="center"/>
            <w:hideMark/>
          </w:tcPr>
          <w:p w14:paraId="1FED125C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60" w:type="dxa"/>
            <w:vAlign w:val="center"/>
            <w:hideMark/>
          </w:tcPr>
          <w:p w14:paraId="64E625C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6428" w:type="dxa"/>
            <w:vAlign w:val="center"/>
            <w:hideMark/>
          </w:tcPr>
          <w:p w14:paraId="6C43C1F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содержание</w:t>
            </w:r>
          </w:p>
        </w:tc>
      </w:tr>
      <w:tr w:rsidR="00996C17" w:rsidRPr="00996C17" w14:paraId="3D061A0E" w14:textId="77777777" w:rsidTr="001C1B3E">
        <w:trPr>
          <w:trHeight w:val="20"/>
          <w:jc w:val="center"/>
        </w:trPr>
        <w:tc>
          <w:tcPr>
            <w:tcW w:w="2302" w:type="dxa"/>
            <w:vMerge w:val="restart"/>
            <w:vAlign w:val="center"/>
          </w:tcPr>
          <w:p w14:paraId="4A7221B5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740" w:type="dxa"/>
            <w:vAlign w:val="center"/>
          </w:tcPr>
          <w:p w14:paraId="1783F672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134" w:type="dxa"/>
            <w:vAlign w:val="center"/>
          </w:tcPr>
          <w:p w14:paraId="3C923726" w14:textId="202C7B9F" w:rsidR="00304835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600/900</w:t>
            </w:r>
          </w:p>
        </w:tc>
        <w:tc>
          <w:tcPr>
            <w:tcW w:w="1560" w:type="dxa"/>
            <w:vAlign w:val="center"/>
          </w:tcPr>
          <w:p w14:paraId="505A8E70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</w:tcPr>
          <w:p w14:paraId="3D172C2A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C17" w:rsidRPr="00996C17" w14:paraId="653BD8F3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2E2259E9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76E01CC7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возникновения вида спорта и его развитие</w:t>
            </w:r>
          </w:p>
        </w:tc>
        <w:tc>
          <w:tcPr>
            <w:tcW w:w="1134" w:type="dxa"/>
            <w:vAlign w:val="center"/>
          </w:tcPr>
          <w:p w14:paraId="0EBCF608" w14:textId="658F56C1" w:rsidR="00304835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</w:tcPr>
          <w:p w14:paraId="02374E9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428" w:type="dxa"/>
          </w:tcPr>
          <w:p w14:paraId="1ECE23B0" w14:textId="4D6B7ED0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Зарождение и развитие вида спорта. Автобиографии выдающихся </w:t>
            </w:r>
            <w:r w:rsidR="008D792A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Чемпионы и призеры Олимпийских игр.</w:t>
            </w:r>
          </w:p>
        </w:tc>
      </w:tr>
      <w:tr w:rsidR="00996C17" w:rsidRPr="00996C17" w14:paraId="5C8DC6D6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43FED418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221B7330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34" w:type="dxa"/>
            <w:vAlign w:val="center"/>
          </w:tcPr>
          <w:p w14:paraId="121EC372" w14:textId="03DF3FA6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  <w:hideMark/>
          </w:tcPr>
          <w:p w14:paraId="413C9912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428" w:type="dxa"/>
            <w:hideMark/>
          </w:tcPr>
          <w:p w14:paraId="4CC92B45" w14:textId="00AD0F9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996C17" w:rsidRPr="00996C17" w14:paraId="25520337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4611F89A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FFFFFF" w:themeFill="background1"/>
            <w:vAlign w:val="center"/>
          </w:tcPr>
          <w:p w14:paraId="3A7B0543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C85A299" w14:textId="65BFA73C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</w:tcPr>
          <w:p w14:paraId="4DBB9775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428" w:type="dxa"/>
          </w:tcPr>
          <w:p w14:paraId="30AE2F1C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96C17" w:rsidRPr="00996C17" w14:paraId="2B87063D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565217BE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2665A7CC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Закаливание организма</w:t>
            </w:r>
          </w:p>
        </w:tc>
        <w:tc>
          <w:tcPr>
            <w:tcW w:w="1134" w:type="dxa"/>
            <w:vAlign w:val="center"/>
          </w:tcPr>
          <w:p w14:paraId="24E2F36F" w14:textId="2F3FAECA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</w:tcPr>
          <w:p w14:paraId="31A1B740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428" w:type="dxa"/>
          </w:tcPr>
          <w:p w14:paraId="23FFE87F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996C17" w:rsidRPr="00996C17" w14:paraId="6F5EF7B9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76070B2D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0744C652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4" w:type="dxa"/>
            <w:vAlign w:val="center"/>
          </w:tcPr>
          <w:p w14:paraId="7478ECC3" w14:textId="4EDABCDC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</w:tcPr>
          <w:p w14:paraId="5E1FDEC9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428" w:type="dxa"/>
          </w:tcPr>
          <w:p w14:paraId="07B2BF3B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96C17" w:rsidRPr="00996C17" w14:paraId="75B1BF99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29526460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58E18D91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Теоретические основы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 базовым элементам техники и тактики вида спорта</w:t>
            </w:r>
          </w:p>
        </w:tc>
        <w:tc>
          <w:tcPr>
            <w:tcW w:w="1134" w:type="dxa"/>
            <w:vAlign w:val="center"/>
          </w:tcPr>
          <w:p w14:paraId="6000D395" w14:textId="7594AE86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60/100</w:t>
            </w:r>
          </w:p>
        </w:tc>
        <w:tc>
          <w:tcPr>
            <w:tcW w:w="1560" w:type="dxa"/>
            <w:vAlign w:val="center"/>
          </w:tcPr>
          <w:p w14:paraId="1AC1E827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428" w:type="dxa"/>
          </w:tcPr>
          <w:p w14:paraId="1BF3DEA9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Понятие о технических элементах вида спорта.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Теоретические знания по технике их выполнения.</w:t>
            </w:r>
          </w:p>
        </w:tc>
      </w:tr>
      <w:tr w:rsidR="00996C17" w:rsidRPr="00996C17" w14:paraId="194D946C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3F10585A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711A53A0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судейства. Правила вида спорта</w:t>
            </w:r>
          </w:p>
        </w:tc>
        <w:tc>
          <w:tcPr>
            <w:tcW w:w="1134" w:type="dxa"/>
            <w:vAlign w:val="center"/>
          </w:tcPr>
          <w:p w14:paraId="1A0726A6" w14:textId="4324C27A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</w:tcPr>
          <w:p w14:paraId="1F627C28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6428" w:type="dxa"/>
          </w:tcPr>
          <w:p w14:paraId="2041D9CF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Понятийность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96C17" w:rsidRPr="00996C17" w14:paraId="63B1DBE9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5043ABE1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4F25BCDD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134" w:type="dxa"/>
            <w:vAlign w:val="center"/>
          </w:tcPr>
          <w:p w14:paraId="75CB5A3A" w14:textId="2AFDDFAB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60/100</w:t>
            </w:r>
          </w:p>
        </w:tc>
        <w:tc>
          <w:tcPr>
            <w:tcW w:w="1560" w:type="dxa"/>
            <w:vAlign w:val="center"/>
          </w:tcPr>
          <w:p w14:paraId="15514B26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август</w:t>
            </w:r>
          </w:p>
        </w:tc>
        <w:tc>
          <w:tcPr>
            <w:tcW w:w="6428" w:type="dxa"/>
          </w:tcPr>
          <w:p w14:paraId="6ABCAFD1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96C17" w:rsidRPr="00996C17" w14:paraId="2589E579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394E649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0F74F03C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спортивный инвентарь по виду спорта</w:t>
            </w:r>
          </w:p>
        </w:tc>
        <w:tc>
          <w:tcPr>
            <w:tcW w:w="1134" w:type="dxa"/>
            <w:vAlign w:val="center"/>
          </w:tcPr>
          <w:p w14:paraId="1430F44F" w14:textId="687A5CBD" w:rsidR="00304835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120/100</w:t>
            </w:r>
          </w:p>
        </w:tc>
        <w:tc>
          <w:tcPr>
            <w:tcW w:w="1560" w:type="dxa"/>
            <w:vAlign w:val="center"/>
          </w:tcPr>
          <w:p w14:paraId="35192B4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ноябрь-май</w:t>
            </w:r>
          </w:p>
        </w:tc>
        <w:tc>
          <w:tcPr>
            <w:tcW w:w="6428" w:type="dxa"/>
          </w:tcPr>
          <w:p w14:paraId="219D2B1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96C17" w:rsidRPr="00996C17" w14:paraId="5B4A4A73" w14:textId="77777777" w:rsidTr="001C1B3E">
        <w:trPr>
          <w:trHeight w:val="20"/>
          <w:jc w:val="center"/>
        </w:trPr>
        <w:tc>
          <w:tcPr>
            <w:tcW w:w="2302" w:type="dxa"/>
            <w:vMerge w:val="restart"/>
            <w:vAlign w:val="center"/>
          </w:tcPr>
          <w:p w14:paraId="3B07721C" w14:textId="306CE4F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</w:t>
            </w:r>
            <w:r w:rsidR="00DA4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6C65D5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</w:t>
            </w:r>
          </w:p>
          <w:p w14:paraId="27B1630E" w14:textId="20D6F3D1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(этап спортивной спе</w:t>
            </w:r>
            <w:r w:rsidR="006C65D5"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циализа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ции)</w:t>
            </w:r>
          </w:p>
        </w:tc>
        <w:tc>
          <w:tcPr>
            <w:tcW w:w="2740" w:type="dxa"/>
            <w:vAlign w:val="center"/>
          </w:tcPr>
          <w:p w14:paraId="5B31E37B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134" w:type="dxa"/>
            <w:vAlign w:val="center"/>
          </w:tcPr>
          <w:p w14:paraId="23F0C5E5" w14:textId="53F5EAFA" w:rsidR="00304835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1560/2400</w:t>
            </w:r>
          </w:p>
        </w:tc>
        <w:tc>
          <w:tcPr>
            <w:tcW w:w="1560" w:type="dxa"/>
            <w:vAlign w:val="center"/>
          </w:tcPr>
          <w:p w14:paraId="66E49E5B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</w:tcPr>
          <w:p w14:paraId="6B9C03CA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96C17" w:rsidRPr="00996C17" w14:paraId="1206906D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4C171789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2CEEC2FB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4" w:type="dxa"/>
            <w:vAlign w:val="center"/>
          </w:tcPr>
          <w:p w14:paraId="5EBAD359" w14:textId="7EA2B807" w:rsidR="00304835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150/250</w:t>
            </w:r>
          </w:p>
        </w:tc>
        <w:tc>
          <w:tcPr>
            <w:tcW w:w="1560" w:type="dxa"/>
            <w:vAlign w:val="center"/>
            <w:hideMark/>
          </w:tcPr>
          <w:p w14:paraId="404AF81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428" w:type="dxa"/>
            <w:hideMark/>
          </w:tcPr>
          <w:p w14:paraId="171B6BE3" w14:textId="77777777" w:rsidR="00304835" w:rsidRPr="00996C17" w:rsidRDefault="00304835" w:rsidP="00C67AD2">
            <w:pPr>
              <w:pStyle w:val="afc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rPr>
                <w:color w:val="000000" w:themeColor="text1"/>
              </w:rPr>
            </w:pPr>
            <w:r w:rsidRPr="00996C17">
              <w:rPr>
                <w:color w:val="000000" w:themeColor="text1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96C17" w:rsidRPr="00996C17" w14:paraId="6C434857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20DF587A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3352009C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возникновения олимпийского движения</w:t>
            </w:r>
          </w:p>
        </w:tc>
        <w:tc>
          <w:tcPr>
            <w:tcW w:w="1134" w:type="dxa"/>
            <w:vAlign w:val="center"/>
          </w:tcPr>
          <w:p w14:paraId="6BEE34AA" w14:textId="08F64D14" w:rsidR="00304835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150/250</w:t>
            </w:r>
          </w:p>
        </w:tc>
        <w:tc>
          <w:tcPr>
            <w:tcW w:w="1560" w:type="dxa"/>
            <w:vAlign w:val="center"/>
            <w:hideMark/>
          </w:tcPr>
          <w:p w14:paraId="2C674F5A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428" w:type="dxa"/>
            <w:hideMark/>
          </w:tcPr>
          <w:p w14:paraId="125BF143" w14:textId="77777777" w:rsidR="00304835" w:rsidRPr="00996C17" w:rsidRDefault="00304835" w:rsidP="00C67AD2">
            <w:pPr>
              <w:pStyle w:val="af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color w:val="000000" w:themeColor="text1"/>
              </w:rPr>
            </w:pPr>
            <w:r w:rsidRPr="00996C17">
              <w:rPr>
                <w:rStyle w:val="aff2"/>
                <w:b w:val="0"/>
                <w:color w:val="000000" w:themeColor="text1"/>
                <w:bdr w:val="none" w:sz="0" w:space="0" w:color="auto" w:frame="1"/>
              </w:rPr>
              <w:t>Зарождение олимпийского движения.</w:t>
            </w:r>
            <w:r w:rsidRPr="00996C17">
              <w:rPr>
                <w:b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996C17">
              <w:rPr>
                <w:rStyle w:val="aff2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Возрождение олимпийской идеи. Международный Олимпийский комитет (МОК).</w:t>
            </w:r>
          </w:p>
        </w:tc>
      </w:tr>
      <w:tr w:rsidR="00996C17" w:rsidRPr="00996C17" w14:paraId="02048922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6C3B29DD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34C1F1A8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дня и питание обучающихся</w:t>
            </w:r>
          </w:p>
        </w:tc>
        <w:tc>
          <w:tcPr>
            <w:tcW w:w="1134" w:type="dxa"/>
            <w:vAlign w:val="center"/>
          </w:tcPr>
          <w:p w14:paraId="0F6082F1" w14:textId="2705DDE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150/250</w:t>
            </w:r>
          </w:p>
        </w:tc>
        <w:tc>
          <w:tcPr>
            <w:tcW w:w="1560" w:type="dxa"/>
            <w:vAlign w:val="center"/>
          </w:tcPr>
          <w:p w14:paraId="048C00EA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428" w:type="dxa"/>
          </w:tcPr>
          <w:p w14:paraId="0A0BCEAD" w14:textId="77777777" w:rsidR="00925FF8" w:rsidRPr="00996C17" w:rsidRDefault="00925FF8" w:rsidP="00C67AD2">
            <w:pPr>
              <w:pStyle w:val="afc"/>
              <w:shd w:val="clear" w:color="auto" w:fill="FFFFFF"/>
              <w:tabs>
                <w:tab w:val="left" w:pos="5812"/>
              </w:tabs>
              <w:spacing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f2"/>
                <w:color w:val="000000" w:themeColor="text1"/>
                <w:bdr w:val="none" w:sz="0" w:space="0" w:color="auto" w:frame="1"/>
              </w:rPr>
            </w:pPr>
            <w:r w:rsidRPr="00996C17">
              <w:rPr>
                <w:color w:val="000000" w:themeColor="text1"/>
                <w:shd w:val="clear" w:color="auto" w:fill="FFFFFF"/>
              </w:rPr>
              <w:t>Расписание учебно-тренировочного и учебного процесса. Роль питания в подготовке обучающихся к</w:t>
            </w:r>
            <w:r w:rsidRPr="00996C17">
              <w:rPr>
                <w:color w:val="000000" w:themeColor="text1"/>
              </w:rPr>
              <w:t xml:space="preserve"> спортивным</w:t>
            </w:r>
            <w:r w:rsidRPr="00996C17">
              <w:rPr>
                <w:color w:val="000000" w:themeColor="text1"/>
                <w:shd w:val="clear" w:color="auto" w:fill="FFFFFF"/>
              </w:rPr>
              <w:t xml:space="preserve"> соревнованиям. Рациональное, сбалансированное питание.</w:t>
            </w:r>
          </w:p>
        </w:tc>
      </w:tr>
      <w:tr w:rsidR="00996C17" w:rsidRPr="00996C17" w14:paraId="407FB981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030D9F5E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3CA78D9A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Физиологические основы физической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134" w:type="dxa"/>
            <w:vAlign w:val="center"/>
          </w:tcPr>
          <w:p w14:paraId="02F01D1E" w14:textId="5E04501E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150/250</w:t>
            </w:r>
          </w:p>
        </w:tc>
        <w:tc>
          <w:tcPr>
            <w:tcW w:w="1560" w:type="dxa"/>
            <w:vAlign w:val="center"/>
            <w:hideMark/>
          </w:tcPr>
          <w:p w14:paraId="5099C15E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428" w:type="dxa"/>
            <w:hideMark/>
          </w:tcPr>
          <w:p w14:paraId="359C1934" w14:textId="77777777" w:rsidR="00925FF8" w:rsidRPr="00996C17" w:rsidRDefault="00925FF8" w:rsidP="00C67AD2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Спортивная физиология. Классификация различных видов мышечной деятельности. Физиологическая характеристика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состояний организма при спортивной деятельности.</w:t>
            </w:r>
            <w:r w:rsidRPr="00996C1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Физиологические механизмы развития двигательных навыков.</w:t>
            </w:r>
          </w:p>
        </w:tc>
      </w:tr>
      <w:tr w:rsidR="00996C17" w:rsidRPr="00996C17" w14:paraId="56B57B73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7EFC6CFD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34EE3207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vAlign w:val="center"/>
          </w:tcPr>
          <w:p w14:paraId="310203CC" w14:textId="36EA0A73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150/250</w:t>
            </w:r>
          </w:p>
        </w:tc>
        <w:tc>
          <w:tcPr>
            <w:tcW w:w="1560" w:type="dxa"/>
            <w:vAlign w:val="center"/>
            <w:hideMark/>
          </w:tcPr>
          <w:p w14:paraId="35586700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428" w:type="dxa"/>
            <w:hideMark/>
          </w:tcPr>
          <w:p w14:paraId="1B744631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996C17" w:rsidRPr="00996C17" w14:paraId="1D5254A9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0B4DC6B8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41CD2F73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134" w:type="dxa"/>
            <w:vAlign w:val="center"/>
          </w:tcPr>
          <w:p w14:paraId="77A227DD" w14:textId="486E046B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150/250</w:t>
            </w:r>
          </w:p>
        </w:tc>
        <w:tc>
          <w:tcPr>
            <w:tcW w:w="1560" w:type="dxa"/>
            <w:vAlign w:val="center"/>
          </w:tcPr>
          <w:p w14:paraId="22E0485E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6428" w:type="dxa"/>
          </w:tcPr>
          <w:p w14:paraId="1144F406" w14:textId="77777777" w:rsidR="00925FF8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Понятийность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996C17" w:rsidRPr="00996C17" w14:paraId="5D1DFD12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7A869FFF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19B4FA37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vAlign w:val="center"/>
          </w:tcPr>
          <w:p w14:paraId="4EEFDE21" w14:textId="4F203177" w:rsidR="00304835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220/300</w:t>
            </w:r>
          </w:p>
        </w:tc>
        <w:tc>
          <w:tcPr>
            <w:tcW w:w="1560" w:type="dxa"/>
            <w:vAlign w:val="center"/>
          </w:tcPr>
          <w:p w14:paraId="63298322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сентябрь- апрель</w:t>
            </w:r>
          </w:p>
        </w:tc>
        <w:tc>
          <w:tcPr>
            <w:tcW w:w="6428" w:type="dxa"/>
          </w:tcPr>
          <w:p w14:paraId="4A98A5D0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996C17" w:rsidRPr="00996C17" w14:paraId="7DAD960C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6282739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4198DF0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134" w:type="dxa"/>
            <w:vAlign w:val="center"/>
          </w:tcPr>
          <w:p w14:paraId="20B065A9" w14:textId="21167B2C" w:rsidR="00304835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220/300</w:t>
            </w:r>
          </w:p>
        </w:tc>
        <w:tc>
          <w:tcPr>
            <w:tcW w:w="1560" w:type="dxa"/>
            <w:vAlign w:val="center"/>
          </w:tcPr>
          <w:p w14:paraId="2A38C9A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декабрь-май</w:t>
            </w:r>
          </w:p>
        </w:tc>
        <w:tc>
          <w:tcPr>
            <w:tcW w:w="6428" w:type="dxa"/>
          </w:tcPr>
          <w:p w14:paraId="5F9BF908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996C17" w:rsidRPr="00996C17" w14:paraId="59032546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07624B0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60E48748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вида спорта</w:t>
            </w:r>
          </w:p>
        </w:tc>
        <w:tc>
          <w:tcPr>
            <w:tcW w:w="1134" w:type="dxa"/>
            <w:vAlign w:val="center"/>
          </w:tcPr>
          <w:p w14:paraId="3A26C327" w14:textId="768011C3" w:rsidR="00304835" w:rsidRPr="00996C17" w:rsidRDefault="00925FF8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220/300</w:t>
            </w:r>
          </w:p>
        </w:tc>
        <w:tc>
          <w:tcPr>
            <w:tcW w:w="1560" w:type="dxa"/>
            <w:vAlign w:val="center"/>
          </w:tcPr>
          <w:p w14:paraId="7C197B8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декабрь-май</w:t>
            </w:r>
          </w:p>
        </w:tc>
        <w:tc>
          <w:tcPr>
            <w:tcW w:w="6428" w:type="dxa"/>
          </w:tcPr>
          <w:p w14:paraId="78A47AAD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996C17" w:rsidRPr="00996C17" w14:paraId="19305012" w14:textId="77777777" w:rsidTr="001C1B3E">
        <w:trPr>
          <w:trHeight w:val="20"/>
          <w:jc w:val="center"/>
        </w:trPr>
        <w:tc>
          <w:tcPr>
            <w:tcW w:w="2302" w:type="dxa"/>
            <w:vMerge w:val="restart"/>
            <w:vAlign w:val="center"/>
          </w:tcPr>
          <w:p w14:paraId="612DBF14" w14:textId="6DAD31B5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740" w:type="dxa"/>
            <w:vAlign w:val="center"/>
          </w:tcPr>
          <w:p w14:paraId="33084613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на этапе совершенствования спортивного мастерства:</w:t>
            </w:r>
          </w:p>
        </w:tc>
        <w:tc>
          <w:tcPr>
            <w:tcW w:w="1134" w:type="dxa"/>
            <w:vAlign w:val="center"/>
          </w:tcPr>
          <w:p w14:paraId="5F750F48" w14:textId="0537E2A8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560" w:type="dxa"/>
            <w:vAlign w:val="center"/>
          </w:tcPr>
          <w:p w14:paraId="28D828D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28" w:type="dxa"/>
          </w:tcPr>
          <w:p w14:paraId="07A32788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6C17" w:rsidRPr="00996C17" w14:paraId="7AA956E1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6D7C76D6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5AE7E7B3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134" w:type="dxa"/>
            <w:vAlign w:val="center"/>
          </w:tcPr>
          <w:p w14:paraId="0DB0B6E4" w14:textId="0DFFF45F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4F64FBC7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6428" w:type="dxa"/>
          </w:tcPr>
          <w:p w14:paraId="701BEEE9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996C17" w:rsidRPr="00996C17" w14:paraId="27705614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4D76E7DB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65A9889C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травматизма. Перетренированность/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недотренированность</w:t>
            </w:r>
            <w:proofErr w:type="spellEnd"/>
          </w:p>
        </w:tc>
        <w:tc>
          <w:tcPr>
            <w:tcW w:w="1134" w:type="dxa"/>
            <w:vAlign w:val="center"/>
          </w:tcPr>
          <w:p w14:paraId="33EAB086" w14:textId="4C6DF4F6" w:rsidR="00304835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60" w:type="dxa"/>
            <w:vAlign w:val="center"/>
            <w:hideMark/>
          </w:tcPr>
          <w:p w14:paraId="4D82D514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6428" w:type="dxa"/>
            <w:hideMark/>
          </w:tcPr>
          <w:p w14:paraId="2F353649" w14:textId="77777777" w:rsidR="00304835" w:rsidRPr="00996C17" w:rsidRDefault="00304835" w:rsidP="00C67AD2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96C17" w:rsidRPr="00996C17" w14:paraId="129CD38C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1BA302A7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57A97BC9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соревновательной деятельности, самоанализ обучающегося</w:t>
            </w:r>
          </w:p>
        </w:tc>
        <w:tc>
          <w:tcPr>
            <w:tcW w:w="1134" w:type="dxa"/>
            <w:vAlign w:val="center"/>
          </w:tcPr>
          <w:p w14:paraId="1BFEB3ED" w14:textId="3B5B6FF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14:paraId="15493FC6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6428" w:type="dxa"/>
            <w:hideMark/>
          </w:tcPr>
          <w:p w14:paraId="36205D02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96C17" w:rsidRPr="00996C17" w14:paraId="31D083A4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256C4FB8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473AFF9D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134" w:type="dxa"/>
            <w:vAlign w:val="center"/>
          </w:tcPr>
          <w:p w14:paraId="3D6D0599" w14:textId="4D753D9C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14:paraId="1A7C9713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6428" w:type="dxa"/>
            <w:hideMark/>
          </w:tcPr>
          <w:p w14:paraId="38BC7B3C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96C17" w:rsidRPr="00996C17" w14:paraId="120597FD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  <w:hideMark/>
          </w:tcPr>
          <w:p w14:paraId="2756F210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  <w:hideMark/>
          </w:tcPr>
          <w:p w14:paraId="4D910E3A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обучающегося как многокомпонентный процесс</w:t>
            </w:r>
          </w:p>
        </w:tc>
        <w:tc>
          <w:tcPr>
            <w:tcW w:w="1134" w:type="dxa"/>
            <w:vAlign w:val="center"/>
          </w:tcPr>
          <w:p w14:paraId="50DBACAC" w14:textId="3BE4144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  <w:hideMark/>
          </w:tcPr>
          <w:p w14:paraId="167C2804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6428" w:type="dxa"/>
            <w:hideMark/>
          </w:tcPr>
          <w:p w14:paraId="3417D9A7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тенденции совершенствования системы спортивной тренировки.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спортивных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996C17" w:rsidRPr="00996C17" w14:paraId="7A085F2D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7BA480D9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70F01105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4" w:type="dxa"/>
            <w:vAlign w:val="center"/>
          </w:tcPr>
          <w:p w14:paraId="44C9E753" w14:textId="4280C7A1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560" w:type="dxa"/>
            <w:vAlign w:val="center"/>
          </w:tcPr>
          <w:p w14:paraId="10BC3465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февраль-май</w:t>
            </w:r>
          </w:p>
        </w:tc>
        <w:tc>
          <w:tcPr>
            <w:tcW w:w="6428" w:type="dxa"/>
          </w:tcPr>
          <w:p w14:paraId="1F32C6FB" w14:textId="77777777" w:rsidR="00C11EAC" w:rsidRPr="00996C17" w:rsidRDefault="00C11EAC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96C17" w:rsidRPr="00996C17" w14:paraId="223D80DC" w14:textId="77777777" w:rsidTr="001C1B3E">
        <w:trPr>
          <w:trHeight w:val="20"/>
          <w:jc w:val="center"/>
        </w:trPr>
        <w:tc>
          <w:tcPr>
            <w:tcW w:w="2302" w:type="dxa"/>
            <w:vMerge/>
            <w:vAlign w:val="center"/>
          </w:tcPr>
          <w:p w14:paraId="2E3832F1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14:paraId="3D07091D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Восстановительные средства и мероприятия</w:t>
            </w:r>
          </w:p>
        </w:tc>
        <w:tc>
          <w:tcPr>
            <w:tcW w:w="2694" w:type="dxa"/>
            <w:gridSpan w:val="2"/>
            <w:vAlign w:val="center"/>
          </w:tcPr>
          <w:p w14:paraId="51F574E7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переходный период спортивной подготовки</w:t>
            </w:r>
          </w:p>
        </w:tc>
        <w:tc>
          <w:tcPr>
            <w:tcW w:w="6428" w:type="dxa"/>
          </w:tcPr>
          <w:p w14:paraId="509293D0" w14:textId="77777777" w:rsidR="00304835" w:rsidRPr="00996C17" w:rsidRDefault="00304835" w:rsidP="00C67AD2">
            <w:pPr>
              <w:tabs>
                <w:tab w:val="left" w:pos="5812"/>
              </w:tabs>
              <w:spacing w:after="0" w:line="240" w:lineRule="auto"/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14:paraId="5AB28002" w14:textId="3BD1DAFA" w:rsidR="0002601F" w:rsidRPr="00996C17" w:rsidRDefault="0002601F" w:rsidP="00C67AD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02601F" w:rsidRPr="00996C17" w:rsidSect="00D96A4B">
          <w:pgSz w:w="16838" w:h="11906" w:orient="landscape"/>
          <w:pgMar w:top="1134" w:right="850" w:bottom="1134" w:left="1701" w:header="709" w:footer="709" w:gutter="0"/>
          <w:pgNumType w:start="33"/>
          <w:cols w:space="720"/>
          <w:formProt w:val="0"/>
          <w:docGrid w:linePitch="299"/>
        </w:sectPr>
      </w:pPr>
    </w:p>
    <w:p w14:paraId="0DBE132C" w14:textId="390E611F" w:rsidR="000510BA" w:rsidRPr="00996C17" w:rsidRDefault="00BD2A54" w:rsidP="002278A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V</w:t>
      </w:r>
      <w:r w:rsidR="003629CB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4FF22C04" w14:textId="77777777" w:rsidR="000510BA" w:rsidRPr="00996C17" w:rsidRDefault="000510B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</w:p>
    <w:p w14:paraId="29CF487D" w14:textId="5EE45EF0" w:rsidR="000510BA" w:rsidRPr="00996C17" w:rsidRDefault="007377A0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16. </w:t>
      </w:r>
      <w:r w:rsidR="003629CB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FD17E2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тяжелая атлетика» относится освоение техники движений выполнения классических, тяжелоатлетических упражнений – рывок и толчок.</w:t>
      </w:r>
    </w:p>
    <w:p w14:paraId="7C766B5F" w14:textId="77777777" w:rsidR="002278A8" w:rsidRPr="00996C17" w:rsidRDefault="002278A8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1B1645" w14:textId="7512AD21" w:rsidR="00FD17E2" w:rsidRPr="00996C17" w:rsidRDefault="00FD17E2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Тяжелая атлетика относится к скоростно-силовым видам спорта, характерной особенностью которых является кратковременность усилий и максимальное проявление их мощности. Поэтому спортивная техника в тяжелой атлетике направлена на то,</w:t>
      </w:r>
      <w:r w:rsidR="003F1E9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r w:rsidR="003F1E9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 при решении двигательных задач наиболее полно и эффективно использовать все эти качества т.е. максимально эффективно развивать скоростно-силовое напряжение во всех фазах движения и в правильном направлении.</w:t>
      </w:r>
    </w:p>
    <w:p w14:paraId="1302D037" w14:textId="6954522B" w:rsidR="003F1E9F" w:rsidRPr="00996C17" w:rsidRDefault="003F1E9F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понятие спортивной техники входит система специальных одновременных и последовательных движений, направленных на рациональную организацию взаимодействия внутренних и внешних сил (действующих на тело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) с целью наиболее полного и эффективного использования их для достижения высоких спортивно-технических результатов.</w:t>
      </w:r>
    </w:p>
    <w:p w14:paraId="2E2F4836" w14:textId="6F6C2904" w:rsidR="003F1E9F" w:rsidRPr="00996C17" w:rsidRDefault="003F1E9F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Рывок – первое соревновательное упражнение классического двоеборья – выполняется двумя способами: с «ножницами» и «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разноножкой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» (с приседом). В основном они отличаются техникой ухода (приседа) под штангу и вставанием.</w:t>
      </w:r>
    </w:p>
    <w:p w14:paraId="4A308303" w14:textId="17F61D0A" w:rsidR="003F1E9F" w:rsidRPr="00996C17" w:rsidRDefault="003F1E9F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Рывок соревновательный – это скоростно-силовое </w:t>
      </w:r>
      <w:r w:rsidR="008D792A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упражнение, которое выполняется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 действие, подъем штанги за счет одного непрерывного движения двумя руками широким хватом в положение сед со штангой над головой на прямые руки, после чего фиксируется в положении стоя.</w:t>
      </w:r>
    </w:p>
    <w:p w14:paraId="13875AD9" w14:textId="76A275FD" w:rsidR="0021778C" w:rsidRPr="00996C17" w:rsidRDefault="0021778C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Толчок – это сложно-координационное упражнение со скоростно-силовым характером, выполняемое в два действия. «Подъем штанги на грудь» за счет одного непрерывного движения поднятия штанги двумя руками на грудь в сед, после чего штанга фиксируется в положении стойки, и «толчок штанги от груди» одним непрерывным движением за счет силы ног – вытолкнув штангу двумя руками, зафиксировать на прямых руках над головой.</w:t>
      </w:r>
    </w:p>
    <w:p w14:paraId="2FD0C1AA" w14:textId="73145CCC" w:rsidR="0021778C" w:rsidRPr="00996C17" w:rsidRDefault="0021778C" w:rsidP="00FD17E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Толчок классический – это второе соревновательное упражнение в олимпийском виде спорта «тяжелая атлетика», которое состоит из 8 периодов и 13 фаз.</w:t>
      </w:r>
    </w:p>
    <w:p w14:paraId="58A39FC1" w14:textId="7CCA73D2" w:rsidR="00CC47BF" w:rsidRPr="00996C17" w:rsidRDefault="00CC47BF" w:rsidP="00CC47BF">
      <w:pPr>
        <w:pStyle w:val="ConsPlusNormal"/>
        <w:tabs>
          <w:tab w:val="left" w:pos="0"/>
          <w:tab w:val="left" w:pos="1134"/>
        </w:tabs>
        <w:suppressAutoHyphens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 зависимости от условий и организации учебно-тренировочных занятий,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«тяжелая атлетика».</w:t>
      </w:r>
    </w:p>
    <w:p w14:paraId="101CA3B4" w14:textId="7DCA38AB" w:rsidR="000510BA" w:rsidRPr="00996C17" w:rsidRDefault="003F1E9F" w:rsidP="00C67AD2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</w:t>
      </w:r>
      <w:r w:rsidR="00BD2A54"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="003629CB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Условия реализации </w:t>
      </w:r>
      <w:r w:rsidR="003629CB" w:rsidRPr="00996C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35C0DE06" w14:textId="77777777" w:rsidR="000510BA" w:rsidRPr="00996C17" w:rsidRDefault="000510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196A4B0" w14:textId="77777777" w:rsidR="00CF57DE" w:rsidRPr="00996C17" w:rsidRDefault="003629CB" w:rsidP="00BA3B6F">
      <w:pPr>
        <w:pStyle w:val="af7"/>
        <w:numPr>
          <w:ilvl w:val="0"/>
          <w:numId w:val="4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Материально-технические условия реализации Программы</w:t>
      </w:r>
      <w:r w:rsidR="00CF57DE" w:rsidRPr="00996C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виду спорта «тяжелая атлетика».</w:t>
      </w:r>
    </w:p>
    <w:p w14:paraId="66021019" w14:textId="77777777" w:rsidR="002278A8" w:rsidRPr="00996C17" w:rsidRDefault="002278A8" w:rsidP="002278A8">
      <w:pPr>
        <w:pStyle w:val="af7"/>
        <w:tabs>
          <w:tab w:val="left" w:pos="142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26604B" w14:textId="38272B38" w:rsidR="00BA3B6F" w:rsidRPr="00996C17" w:rsidRDefault="00BA3B6F" w:rsidP="00BA3B6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Учреждение, осуществляющее спортивную подготовку по виду спорта «тяжелая атлетика» имеет следующие объекты инфраструктуры:</w:t>
      </w:r>
    </w:p>
    <w:p w14:paraId="37045C84" w14:textId="77777777" w:rsidR="00BA3B6F" w:rsidRPr="00996C17" w:rsidRDefault="00BA3B6F" w:rsidP="001E10DC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Зал тяжелой атлетики;</w:t>
      </w:r>
    </w:p>
    <w:p w14:paraId="1E77B37F" w14:textId="77A3C44B" w:rsidR="00BA3B6F" w:rsidRPr="00996C17" w:rsidRDefault="00BA3B6F" w:rsidP="001E10DC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Тренажерного зала;</w:t>
      </w:r>
    </w:p>
    <w:p w14:paraId="15BB8C34" w14:textId="77777777" w:rsidR="00BA3B6F" w:rsidRPr="00996C17" w:rsidRDefault="00BA3B6F" w:rsidP="00BA3B6F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Универсальный спортивный зал;</w:t>
      </w:r>
    </w:p>
    <w:p w14:paraId="20354732" w14:textId="77777777" w:rsidR="009C2941" w:rsidRPr="00996C17" w:rsidRDefault="009C2941" w:rsidP="009C2941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Раздевалка, оборудованная достаточным количеством мебели и санузлом для личной гигиены обучающихся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5CCDE8E" w14:textId="77777777" w:rsidR="009C2941" w:rsidRPr="00996C17" w:rsidRDefault="009C2941" w:rsidP="009C2941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едицинск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ий пункт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оборудован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спортом (в том числе при подготовке и проведении физкультурных мероприятий 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спортивных мероприятиях» (</w:t>
      </w:r>
      <w:r w:rsidR="00BA3B6F" w:rsidRPr="00996C17">
        <w:rPr>
          <w:rFonts w:ascii="Times New Roman" w:hAnsi="Times New Roman" w:cs="Times New Roman"/>
          <w:color w:val="000000" w:themeColor="text1"/>
          <w:sz w:val="28"/>
        </w:rPr>
        <w:t>зарегистрирован Минюстом России</w:t>
      </w:r>
      <w:r w:rsidR="00BA3B6F" w:rsidRPr="00996C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03.12.2020, регистрационный № 61238)</w:t>
      </w:r>
      <w:r w:rsidR="00BA3B6F" w:rsidRPr="00996C17">
        <w:rPr>
          <w:rStyle w:val="30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="00BA3B6F" w:rsidRPr="00996C17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1B2AE228" w14:textId="72E024DC" w:rsidR="009C2941" w:rsidRPr="00996C17" w:rsidRDefault="009C2941" w:rsidP="009C2941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борудование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спортивный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, необходимы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для прохождения спортивной подготовки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по виду спорта «тяжелая атлетика»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представлены в таблице </w:t>
      </w:r>
      <w:r w:rsidR="00C67AD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DBFCA4E" w14:textId="3A73AEA3" w:rsidR="009C2941" w:rsidRPr="00996C17" w:rsidRDefault="009C2941" w:rsidP="009C2941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необходимой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спортивной экипировк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для прохождения спортивной подготовки по виду спорта «тяжелая атлетика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представлены в </w:t>
      </w:r>
      <w:r w:rsidR="00DF086B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таблице </w:t>
      </w:r>
      <w:r w:rsidR="00C67AD2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6346E2D" w14:textId="77777777" w:rsidR="00412D31" w:rsidRPr="00996C17" w:rsidRDefault="009C2941" w:rsidP="00412D31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беспечение обучающихся проездом к месту проведения спортивных мероприятий и обратно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питанием и проживанием</w:t>
      </w:r>
      <w:r w:rsidR="00BA3B6F" w:rsidRPr="00996C17">
        <w:rPr>
          <w:rFonts w:ascii="Times New Roman" w:hAnsi="Times New Roman" w:cs="Times New Roman"/>
          <w:color w:val="000000" w:themeColor="text1"/>
        </w:rPr>
        <w:t xml:space="preserve"> 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 период проведения спортивных мероприятий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за счет средств учреждения в соответствии с Планом физкультурных и спортивных мероприятий отделений по видам спорта ОГАУ «СШ «Кристалл»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791344FD" w14:textId="04DD8644" w:rsidR="00412D31" w:rsidRPr="00996C17" w:rsidRDefault="00AE4F42" w:rsidP="00412D31">
      <w:pPr>
        <w:pStyle w:val="af7"/>
        <w:widowControl w:val="0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едицинское обеспечение обучающихся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организация</w:t>
      </w:r>
      <w:r w:rsidR="00BA3B6F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система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тического медицинского контроля осуществляется </w:t>
      </w:r>
      <w:r w:rsidR="00412D31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графиком ГБУЗ «СОВФД».</w:t>
      </w:r>
    </w:p>
    <w:p w14:paraId="584EE804" w14:textId="5D77467B" w:rsidR="00304835" w:rsidRPr="00996C17" w:rsidRDefault="0041772B" w:rsidP="0041772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Таблица </w:t>
      </w:r>
      <w:r w:rsidR="00C67AD2"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Обеспечение оборудованием и спортивным </w:t>
      </w:r>
      <w:r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инвентарем, необходимыми</w:t>
      </w:r>
      <w:r w:rsidR="00304835"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прохождения спортивной подготовки</w:t>
      </w:r>
      <w:r w:rsidRPr="00996C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виду спорта «тяжела атлетика»</w:t>
      </w:r>
      <w:bookmarkStart w:id="3" w:name="_Hlk91073231"/>
      <w:bookmarkEnd w:id="3"/>
    </w:p>
    <w:tbl>
      <w:tblPr>
        <w:tblStyle w:val="TableNormal"/>
        <w:tblpPr w:leftFromText="181" w:rightFromText="181" w:vertAnchor="text" w:tblpX="58" w:tblpY="1"/>
        <w:tblOverlap w:val="never"/>
        <w:tblW w:w="94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9"/>
        <w:gridCol w:w="5472"/>
        <w:gridCol w:w="1417"/>
        <w:gridCol w:w="1985"/>
      </w:tblGrid>
      <w:tr w:rsidR="00996C17" w:rsidRPr="00996C17" w14:paraId="4B258F6A" w14:textId="77777777" w:rsidTr="00C67AD2">
        <w:trPr>
          <w:trHeight w:val="20"/>
        </w:trPr>
        <w:tc>
          <w:tcPr>
            <w:tcW w:w="539" w:type="dxa"/>
            <w:vAlign w:val="center"/>
          </w:tcPr>
          <w:p w14:paraId="6627CE5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20231D1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5472" w:type="dxa"/>
            <w:vAlign w:val="center"/>
          </w:tcPr>
          <w:p w14:paraId="7E1F09F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17" w:type="dxa"/>
            <w:vAlign w:val="center"/>
          </w:tcPr>
          <w:p w14:paraId="07CF0F9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985" w:type="dxa"/>
            <w:vAlign w:val="center"/>
          </w:tcPr>
          <w:p w14:paraId="2D9513C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изделий</w:t>
            </w:r>
            <w:proofErr w:type="spellEnd"/>
          </w:p>
        </w:tc>
      </w:tr>
      <w:tr w:rsidR="00996C17" w:rsidRPr="00996C17" w14:paraId="265B1D78" w14:textId="77777777" w:rsidTr="00C67AD2">
        <w:trPr>
          <w:trHeight w:val="20"/>
        </w:trPr>
        <w:tc>
          <w:tcPr>
            <w:tcW w:w="539" w:type="dxa"/>
            <w:vAlign w:val="center"/>
          </w:tcPr>
          <w:p w14:paraId="7AFBBD94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Align w:val="center"/>
          </w:tcPr>
          <w:p w14:paraId="26A4E26F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Бокс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плиометрический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мягкий (различной высоты)</w:t>
            </w:r>
          </w:p>
        </w:tc>
        <w:tc>
          <w:tcPr>
            <w:tcW w:w="1417" w:type="dxa"/>
            <w:vAlign w:val="center"/>
          </w:tcPr>
          <w:p w14:paraId="1E8F85F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985" w:type="dxa"/>
            <w:vAlign w:val="center"/>
          </w:tcPr>
          <w:p w14:paraId="0313B6D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1958BBB6" w14:textId="77777777" w:rsidTr="00C67AD2">
        <w:trPr>
          <w:trHeight w:val="20"/>
        </w:trPr>
        <w:tc>
          <w:tcPr>
            <w:tcW w:w="539" w:type="dxa"/>
            <w:vAlign w:val="center"/>
          </w:tcPr>
          <w:p w14:paraId="10864EA1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Align w:val="center"/>
          </w:tcPr>
          <w:p w14:paraId="0B832C4A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Весы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электронные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4246D66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vAlign w:val="center"/>
          </w:tcPr>
          <w:p w14:paraId="329BAD6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3855CE63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7C2606C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59DF4CC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Возвышение для помоста (подставка под ноги)</w:t>
            </w:r>
          </w:p>
        </w:tc>
        <w:tc>
          <w:tcPr>
            <w:tcW w:w="1417" w:type="dxa"/>
            <w:vMerge w:val="restart"/>
            <w:vAlign w:val="center"/>
          </w:tcPr>
          <w:p w14:paraId="6691163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1985" w:type="dxa"/>
            <w:vAlign w:val="center"/>
          </w:tcPr>
          <w:p w14:paraId="670EA827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5555B768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4EDB8D3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57C594B4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1E6A4C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84CCCB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5D1B18DD" w14:textId="77777777" w:rsidTr="00C67AD2">
        <w:trPr>
          <w:trHeight w:val="20"/>
        </w:trPr>
        <w:tc>
          <w:tcPr>
            <w:tcW w:w="539" w:type="dxa"/>
            <w:vAlign w:val="center"/>
          </w:tcPr>
          <w:p w14:paraId="5469FC74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0106C8A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Гири спортивные (8, 16, 24, 32 кг)</w:t>
            </w:r>
          </w:p>
        </w:tc>
        <w:tc>
          <w:tcPr>
            <w:tcW w:w="1417" w:type="dxa"/>
            <w:vAlign w:val="center"/>
          </w:tcPr>
          <w:p w14:paraId="7C4C98B0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985" w:type="dxa"/>
            <w:vAlign w:val="center"/>
          </w:tcPr>
          <w:p w14:paraId="218A98F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0E5C0EF3" w14:textId="77777777" w:rsidTr="00C67AD2">
        <w:trPr>
          <w:trHeight w:val="20"/>
        </w:trPr>
        <w:tc>
          <w:tcPr>
            <w:tcW w:w="539" w:type="dxa"/>
            <w:vAlign w:val="center"/>
          </w:tcPr>
          <w:p w14:paraId="7395CE05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550D79B2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Гантели переменной массы (от 3 до 12 кг)</w:t>
            </w:r>
          </w:p>
        </w:tc>
        <w:tc>
          <w:tcPr>
            <w:tcW w:w="1417" w:type="dxa"/>
            <w:vAlign w:val="center"/>
          </w:tcPr>
          <w:p w14:paraId="0102807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985" w:type="dxa"/>
            <w:vAlign w:val="center"/>
          </w:tcPr>
          <w:p w14:paraId="58068D00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996C17" w:rsidRPr="00996C17" w14:paraId="497C1E05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7CB625F7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72DB5C94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тяжелоатлетический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647B90A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736A20E0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1D56032E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39988E58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2C99885B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910E25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7C861A0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6FE0F6E3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07C4BD34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219B1DED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тяжелоатлетический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6D7E31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3330BD7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11170C39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246C43F3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687780E4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B988CD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65FB7B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4C9354EC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3C3C910B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7A951E8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тяжелоатлетический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15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45C0D81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122FBDD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31DBD3C8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4B2DBDD2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34D80432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E25C30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69B7238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372529B7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5958674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2F7F4E3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тяжелоатлетический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мужской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20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41E9312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2A0FB1C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6B86F829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27BE3151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4676B01D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524F318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32B346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5700B227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33EB306F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60ADEFC2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2,5 кг (диаметр 45 см)</w:t>
            </w:r>
          </w:p>
        </w:tc>
        <w:tc>
          <w:tcPr>
            <w:tcW w:w="1417" w:type="dxa"/>
            <w:vMerge w:val="restart"/>
            <w:vAlign w:val="center"/>
          </w:tcPr>
          <w:p w14:paraId="0BD3D2B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847D69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3CB4D122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50BF64B3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5986FB6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A673FC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605EF2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4FA482B1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7FC7EC00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33B5B65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5 кг (диаметр 45 см)</w:t>
            </w:r>
          </w:p>
        </w:tc>
        <w:tc>
          <w:tcPr>
            <w:tcW w:w="1417" w:type="dxa"/>
            <w:vMerge w:val="restart"/>
            <w:vAlign w:val="center"/>
          </w:tcPr>
          <w:p w14:paraId="5D21B2B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70D2521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462554F8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753692A5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49A4B5AF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EDACA3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A8CC9C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281C7290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2139961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393FF50E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Диск тяжелоатлетический 0,5 кг </w:t>
            </w: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(диаметр 9,7 см – 13,7 см)</w:t>
            </w:r>
          </w:p>
        </w:tc>
        <w:tc>
          <w:tcPr>
            <w:tcW w:w="1417" w:type="dxa"/>
            <w:vMerge w:val="restart"/>
            <w:vAlign w:val="center"/>
          </w:tcPr>
          <w:p w14:paraId="65A8E7D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BD3D19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0AB6923B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6663B695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/>
            <w:vAlign w:val="center"/>
          </w:tcPr>
          <w:p w14:paraId="1A605BC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7DADBF7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D979187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гриф</w:t>
            </w:r>
          </w:p>
        </w:tc>
      </w:tr>
      <w:tr w:rsidR="00996C17" w:rsidRPr="00996C17" w14:paraId="4A7D32BC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19149F07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47258EDB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1 кг (диаметр 11,8-16 см)</w:t>
            </w:r>
          </w:p>
        </w:tc>
        <w:tc>
          <w:tcPr>
            <w:tcW w:w="1417" w:type="dxa"/>
            <w:vMerge w:val="restart"/>
            <w:vAlign w:val="center"/>
          </w:tcPr>
          <w:p w14:paraId="06E6540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D337786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044136A1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40103515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/>
            <w:vAlign w:val="center"/>
          </w:tcPr>
          <w:p w14:paraId="48D137DA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1D587C2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669F31A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гриф</w:t>
            </w:r>
          </w:p>
        </w:tc>
      </w:tr>
      <w:tr w:rsidR="00996C17" w:rsidRPr="00996C17" w14:paraId="48065524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54D9793B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360CB5D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1,5 кг (диаметр 13,9-17,5 см)</w:t>
            </w:r>
          </w:p>
        </w:tc>
        <w:tc>
          <w:tcPr>
            <w:tcW w:w="1417" w:type="dxa"/>
            <w:vMerge w:val="restart"/>
            <w:vAlign w:val="center"/>
          </w:tcPr>
          <w:p w14:paraId="20A9823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21F4D11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2C1B1C66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35FD349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/>
            <w:vAlign w:val="center"/>
          </w:tcPr>
          <w:p w14:paraId="4DD7A859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6562453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605EB2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гриф</w:t>
            </w:r>
          </w:p>
        </w:tc>
      </w:tr>
      <w:tr w:rsidR="00996C17" w:rsidRPr="00996C17" w14:paraId="20FBE5A3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271D37BE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26F040D4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2 кг (диаметр 15,5-19 см)</w:t>
            </w:r>
          </w:p>
        </w:tc>
        <w:tc>
          <w:tcPr>
            <w:tcW w:w="1417" w:type="dxa"/>
            <w:vMerge w:val="restart"/>
            <w:vAlign w:val="center"/>
          </w:tcPr>
          <w:p w14:paraId="69F3BF7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704DF6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728F0396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7AA568EA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/>
            <w:vAlign w:val="center"/>
          </w:tcPr>
          <w:p w14:paraId="36B6DCE2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204497F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2863AE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гриф</w:t>
            </w:r>
          </w:p>
        </w:tc>
      </w:tr>
      <w:tr w:rsidR="00996C17" w:rsidRPr="00996C17" w14:paraId="3BF3DF53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738996DD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006D997F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2,5 кг (диаметр 19-22 см)</w:t>
            </w:r>
          </w:p>
        </w:tc>
        <w:tc>
          <w:tcPr>
            <w:tcW w:w="1417" w:type="dxa"/>
            <w:vMerge w:val="restart"/>
            <w:vAlign w:val="center"/>
          </w:tcPr>
          <w:p w14:paraId="07A63E5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FB2084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5DAF623C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15CB4158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3196820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606C45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7CA8401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26BFF30F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2C587456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5873C73B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5 кг (диаметр 23-26 см)</w:t>
            </w:r>
          </w:p>
        </w:tc>
        <w:tc>
          <w:tcPr>
            <w:tcW w:w="1417" w:type="dxa"/>
            <w:vMerge w:val="restart"/>
            <w:vAlign w:val="center"/>
          </w:tcPr>
          <w:p w14:paraId="6CAF00E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0C31316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4AF05A61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2CDC458A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196496BA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2F71E0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D4714A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45819B62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01C823EB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76169854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10 кг (диаметр 45 см)</w:t>
            </w:r>
          </w:p>
        </w:tc>
        <w:tc>
          <w:tcPr>
            <w:tcW w:w="1417" w:type="dxa"/>
            <w:vMerge w:val="restart"/>
            <w:vAlign w:val="center"/>
          </w:tcPr>
          <w:p w14:paraId="5BDEC3E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C0F642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5A15F4EF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1832E46F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73722407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CDD191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918DE5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26EAEAFB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17626C6A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35E5CE17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15 кг (диаметр 45 см)</w:t>
            </w:r>
          </w:p>
        </w:tc>
        <w:tc>
          <w:tcPr>
            <w:tcW w:w="1417" w:type="dxa"/>
            <w:vMerge w:val="restart"/>
            <w:vAlign w:val="center"/>
          </w:tcPr>
          <w:p w14:paraId="4C2008F1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403F56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4E7DC66C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1D45623F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09D6D42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19641D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C680B1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71A52C14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4A31F400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796A8AE0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20 кг (диаметр 45 см)</w:t>
            </w:r>
          </w:p>
        </w:tc>
        <w:tc>
          <w:tcPr>
            <w:tcW w:w="1417" w:type="dxa"/>
            <w:vMerge w:val="restart"/>
            <w:vAlign w:val="center"/>
          </w:tcPr>
          <w:p w14:paraId="075E9C47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39E0EA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7F60D1A9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6898EE6E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4DFFD2D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A487CF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79EFCB8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7FCE485C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405840E6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14BE7ED1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Диск тяжелоатлетический 25 кг (диаметр 45 см)</w:t>
            </w:r>
          </w:p>
        </w:tc>
        <w:tc>
          <w:tcPr>
            <w:tcW w:w="1417" w:type="dxa"/>
            <w:vMerge w:val="restart"/>
            <w:vAlign w:val="center"/>
          </w:tcPr>
          <w:p w14:paraId="6B13C16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6FF0B14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</w:tr>
      <w:tr w:rsidR="00996C17" w:rsidRPr="00996C17" w14:paraId="44033990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27BAE197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476D348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385BEC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7CF4523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799EF698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4AC40FAB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5E9A0277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Замки для тяжелоатлетического грифа (по 2,5 кг)</w:t>
            </w:r>
          </w:p>
        </w:tc>
        <w:tc>
          <w:tcPr>
            <w:tcW w:w="1417" w:type="dxa"/>
            <w:vMerge w:val="restart"/>
            <w:vAlign w:val="center"/>
          </w:tcPr>
          <w:p w14:paraId="555D65E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B1BEEA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526122AF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62673082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2BBCDED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7BDC25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15D61E9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гриф</w:t>
            </w:r>
            <w:proofErr w:type="spellEnd"/>
          </w:p>
        </w:tc>
      </w:tr>
      <w:tr w:rsidR="00996C17" w:rsidRPr="00996C17" w14:paraId="6153AA59" w14:textId="77777777" w:rsidTr="00C67AD2">
        <w:trPr>
          <w:trHeight w:val="20"/>
        </w:trPr>
        <w:tc>
          <w:tcPr>
            <w:tcW w:w="539" w:type="dxa"/>
            <w:vAlign w:val="center"/>
          </w:tcPr>
          <w:p w14:paraId="737C6F82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07CEC990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Зеркало настенное (0,6х2 м)</w:t>
            </w:r>
          </w:p>
        </w:tc>
        <w:tc>
          <w:tcPr>
            <w:tcW w:w="1417" w:type="dxa"/>
            <w:vAlign w:val="center"/>
          </w:tcPr>
          <w:p w14:paraId="23174C31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FD2B417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520E6897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61BB09EC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5F788AA9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Магнезия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2E6C4CC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BC9A6B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96C17" w:rsidRPr="00996C17" w14:paraId="2240E6DE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0DCF5116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65665F81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36ABFA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146C00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обучающегося</w:t>
            </w:r>
          </w:p>
        </w:tc>
      </w:tr>
      <w:tr w:rsidR="00996C17" w:rsidRPr="00996C17" w14:paraId="65EAF0DE" w14:textId="77777777" w:rsidTr="00C67AD2">
        <w:trPr>
          <w:trHeight w:val="20"/>
        </w:trPr>
        <w:tc>
          <w:tcPr>
            <w:tcW w:w="539" w:type="dxa"/>
            <w:vAlign w:val="center"/>
          </w:tcPr>
          <w:p w14:paraId="2EE599D5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394B4949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Магнезница</w:t>
            </w:r>
            <w:proofErr w:type="spellEnd"/>
          </w:p>
        </w:tc>
        <w:tc>
          <w:tcPr>
            <w:tcW w:w="1417" w:type="dxa"/>
            <w:vAlign w:val="center"/>
          </w:tcPr>
          <w:p w14:paraId="1847453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1383F8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28569E92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01275D07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5E28957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гимнастический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55FA810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634881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728602A3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1E0E1F4F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1ED3CC21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E4ACAD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65413B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7C3984D4" w14:textId="77777777" w:rsidTr="00C67AD2">
        <w:trPr>
          <w:trHeight w:val="20"/>
        </w:trPr>
        <w:tc>
          <w:tcPr>
            <w:tcW w:w="539" w:type="dxa"/>
            <w:vAlign w:val="center"/>
          </w:tcPr>
          <w:p w14:paraId="1A202446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5E1C4B0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Мяч набивной (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медицинбол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 (от 1 до 5 кг)</w:t>
            </w:r>
          </w:p>
        </w:tc>
        <w:tc>
          <w:tcPr>
            <w:tcW w:w="1417" w:type="dxa"/>
            <w:vAlign w:val="center"/>
          </w:tcPr>
          <w:p w14:paraId="7E77FF5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C8BDA10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215E5924" w14:textId="77777777" w:rsidTr="00C67AD2">
        <w:trPr>
          <w:trHeight w:val="20"/>
        </w:trPr>
        <w:tc>
          <w:tcPr>
            <w:tcW w:w="539" w:type="dxa"/>
            <w:vAlign w:val="center"/>
          </w:tcPr>
          <w:p w14:paraId="45A9C43B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Align w:val="center"/>
          </w:tcPr>
          <w:p w14:paraId="1CD9F82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Ноутбук</w:t>
            </w:r>
          </w:p>
        </w:tc>
        <w:tc>
          <w:tcPr>
            <w:tcW w:w="1417" w:type="dxa"/>
            <w:vAlign w:val="center"/>
          </w:tcPr>
          <w:p w14:paraId="7111DF8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5B87B48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5FB57D68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3B8E87B4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65F8E51F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Плинты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тяжелоатлетические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187AC336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89FA62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33F5E4EE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5098DFD0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13CF110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09CCBA39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E10C22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</w:p>
        </w:tc>
      </w:tr>
      <w:tr w:rsidR="00996C17" w:rsidRPr="00996C17" w14:paraId="572699D7" w14:textId="77777777" w:rsidTr="00C67AD2">
        <w:trPr>
          <w:trHeight w:val="20"/>
        </w:trPr>
        <w:tc>
          <w:tcPr>
            <w:tcW w:w="539" w:type="dxa"/>
            <w:vAlign w:val="center"/>
          </w:tcPr>
          <w:p w14:paraId="7B5C5B38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21246E9A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Помост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тяжелоатлетический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тренировочный</w:t>
            </w:r>
            <w:proofErr w:type="spellEnd"/>
          </w:p>
        </w:tc>
        <w:tc>
          <w:tcPr>
            <w:tcW w:w="1417" w:type="dxa"/>
            <w:vAlign w:val="center"/>
          </w:tcPr>
          <w:p w14:paraId="0DB3DC2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81134E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188467A2" w14:textId="77777777" w:rsidTr="00C67AD2">
        <w:trPr>
          <w:trHeight w:val="20"/>
        </w:trPr>
        <w:tc>
          <w:tcPr>
            <w:tcW w:w="539" w:type="dxa"/>
            <w:vAlign w:val="center"/>
          </w:tcPr>
          <w:p w14:paraId="7EE8C1D7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4261552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Скамья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атлетическая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регулируемая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14:paraId="2B0CC9B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24A2E6F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2108F470" w14:textId="77777777" w:rsidTr="00C67AD2">
        <w:trPr>
          <w:trHeight w:val="20"/>
        </w:trPr>
        <w:tc>
          <w:tcPr>
            <w:tcW w:w="539" w:type="dxa"/>
            <w:vAlign w:val="center"/>
          </w:tcPr>
          <w:p w14:paraId="2A885EA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4CA444B2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Скамья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гимнастическая</w:t>
            </w:r>
            <w:proofErr w:type="spellEnd"/>
          </w:p>
        </w:tc>
        <w:tc>
          <w:tcPr>
            <w:tcW w:w="1417" w:type="dxa"/>
            <w:vAlign w:val="center"/>
          </w:tcPr>
          <w:p w14:paraId="54EC4F8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8B4F43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05167854" w14:textId="77777777" w:rsidTr="00C67AD2">
        <w:trPr>
          <w:trHeight w:val="20"/>
        </w:trPr>
        <w:tc>
          <w:tcPr>
            <w:tcW w:w="539" w:type="dxa"/>
            <w:vAlign w:val="center"/>
          </w:tcPr>
          <w:p w14:paraId="6F963118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6FE65FB3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Стеллаж для хранения гантелей</w:t>
            </w:r>
          </w:p>
        </w:tc>
        <w:tc>
          <w:tcPr>
            <w:tcW w:w="1417" w:type="dxa"/>
            <w:vAlign w:val="center"/>
          </w:tcPr>
          <w:p w14:paraId="73F24B2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1397A5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14587FC4" w14:textId="77777777" w:rsidTr="00C67AD2">
        <w:trPr>
          <w:trHeight w:val="20"/>
        </w:trPr>
        <w:tc>
          <w:tcPr>
            <w:tcW w:w="539" w:type="dxa"/>
            <w:vAlign w:val="center"/>
          </w:tcPr>
          <w:p w14:paraId="4A12EE81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5354A959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Стенка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гимнастическая</w:t>
            </w:r>
            <w:proofErr w:type="spellEnd"/>
          </w:p>
        </w:tc>
        <w:tc>
          <w:tcPr>
            <w:tcW w:w="1417" w:type="dxa"/>
            <w:vAlign w:val="center"/>
          </w:tcPr>
          <w:p w14:paraId="71F1970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C3C676C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7EB823FF" w14:textId="77777777" w:rsidTr="00C67AD2">
        <w:trPr>
          <w:trHeight w:val="20"/>
        </w:trPr>
        <w:tc>
          <w:tcPr>
            <w:tcW w:w="539" w:type="dxa"/>
            <w:vAlign w:val="center"/>
          </w:tcPr>
          <w:p w14:paraId="222A3A67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490F3DB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Стойка для хранения грифов для штанги</w:t>
            </w:r>
          </w:p>
        </w:tc>
        <w:tc>
          <w:tcPr>
            <w:tcW w:w="1417" w:type="dxa"/>
            <w:vAlign w:val="center"/>
          </w:tcPr>
          <w:p w14:paraId="68C0379A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121F4C6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003DE6AF" w14:textId="77777777" w:rsidTr="00C67AD2">
        <w:trPr>
          <w:trHeight w:val="20"/>
        </w:trPr>
        <w:tc>
          <w:tcPr>
            <w:tcW w:w="539" w:type="dxa"/>
            <w:vAlign w:val="center"/>
          </w:tcPr>
          <w:p w14:paraId="7949E631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2310F00C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Стойка для хранения дисков для штанги</w:t>
            </w:r>
          </w:p>
        </w:tc>
        <w:tc>
          <w:tcPr>
            <w:tcW w:w="1417" w:type="dxa"/>
            <w:vAlign w:val="center"/>
          </w:tcPr>
          <w:p w14:paraId="5BD5B4C7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0852DE1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1394A3E5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61C7882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3EBF7CC4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Стойки для выполнения упражнений со штангой</w:t>
            </w:r>
          </w:p>
        </w:tc>
        <w:tc>
          <w:tcPr>
            <w:tcW w:w="1417" w:type="dxa"/>
            <w:vMerge w:val="restart"/>
            <w:vAlign w:val="center"/>
          </w:tcPr>
          <w:p w14:paraId="53223455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623E8581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24E69A75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48604F99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Merge/>
            <w:vAlign w:val="center"/>
          </w:tcPr>
          <w:p w14:paraId="31DA7E65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262FAC0E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DE853E1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помост</w:t>
            </w:r>
          </w:p>
        </w:tc>
      </w:tr>
      <w:tr w:rsidR="00996C17" w:rsidRPr="00996C17" w14:paraId="4E8475A1" w14:textId="77777777" w:rsidTr="00C67AD2">
        <w:trPr>
          <w:trHeight w:val="20"/>
        </w:trPr>
        <w:tc>
          <w:tcPr>
            <w:tcW w:w="539" w:type="dxa"/>
            <w:vAlign w:val="center"/>
          </w:tcPr>
          <w:p w14:paraId="3DC04B6D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151A7509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Тренажер для развития мышц живота</w:t>
            </w:r>
          </w:p>
        </w:tc>
        <w:tc>
          <w:tcPr>
            <w:tcW w:w="1417" w:type="dxa"/>
            <w:vAlign w:val="center"/>
          </w:tcPr>
          <w:p w14:paraId="330884F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68E25930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55B7B712" w14:textId="77777777" w:rsidTr="00C67AD2">
        <w:trPr>
          <w:trHeight w:val="20"/>
        </w:trPr>
        <w:tc>
          <w:tcPr>
            <w:tcW w:w="539" w:type="dxa"/>
            <w:vAlign w:val="center"/>
          </w:tcPr>
          <w:p w14:paraId="4AA1909B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33357276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Тренажер для развития мышц ног</w:t>
            </w:r>
          </w:p>
        </w:tc>
        <w:tc>
          <w:tcPr>
            <w:tcW w:w="1417" w:type="dxa"/>
            <w:vAlign w:val="center"/>
          </w:tcPr>
          <w:p w14:paraId="2474DEC7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2933DD4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47A443B5" w14:textId="77777777" w:rsidTr="00C67AD2">
        <w:trPr>
          <w:trHeight w:val="20"/>
        </w:trPr>
        <w:tc>
          <w:tcPr>
            <w:tcW w:w="539" w:type="dxa"/>
            <w:vAlign w:val="center"/>
          </w:tcPr>
          <w:p w14:paraId="03F70B34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72" w:type="dxa"/>
            <w:vAlign w:val="center"/>
          </w:tcPr>
          <w:p w14:paraId="37757F51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Тренажер для развития мышц спины</w:t>
            </w:r>
          </w:p>
        </w:tc>
        <w:tc>
          <w:tcPr>
            <w:tcW w:w="1417" w:type="dxa"/>
            <w:vAlign w:val="center"/>
          </w:tcPr>
          <w:p w14:paraId="31A20D76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штук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30EB22D6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61D62327" w14:textId="77777777" w:rsidTr="00C67AD2">
        <w:trPr>
          <w:trHeight w:val="20"/>
        </w:trPr>
        <w:tc>
          <w:tcPr>
            <w:tcW w:w="539" w:type="dxa"/>
            <w:vAlign w:val="center"/>
          </w:tcPr>
          <w:p w14:paraId="03C65A0A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Align w:val="center"/>
          </w:tcPr>
          <w:p w14:paraId="6B78D898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Турник навесной на гимнастическую стенку</w:t>
            </w:r>
          </w:p>
        </w:tc>
        <w:tc>
          <w:tcPr>
            <w:tcW w:w="1417" w:type="dxa"/>
            <w:vAlign w:val="center"/>
          </w:tcPr>
          <w:p w14:paraId="161A2A7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04DB0832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2799531A" w14:textId="77777777" w:rsidTr="00C67AD2">
        <w:trPr>
          <w:trHeight w:val="20"/>
        </w:trPr>
        <w:tc>
          <w:tcPr>
            <w:tcW w:w="539" w:type="dxa"/>
            <w:vMerge w:val="restart"/>
            <w:vAlign w:val="center"/>
          </w:tcPr>
          <w:p w14:paraId="6F0F89D3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 w:val="restart"/>
            <w:vAlign w:val="center"/>
          </w:tcPr>
          <w:p w14:paraId="42274AC1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Фиксаторы для тяжелоатлетического грифа </w:t>
            </w:r>
          </w:p>
        </w:tc>
        <w:tc>
          <w:tcPr>
            <w:tcW w:w="1417" w:type="dxa"/>
            <w:vMerge w:val="restart"/>
            <w:vAlign w:val="center"/>
          </w:tcPr>
          <w:p w14:paraId="786BA58D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54BB1173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</w:tr>
      <w:tr w:rsidR="00996C17" w:rsidRPr="00996C17" w14:paraId="307028C5" w14:textId="77777777" w:rsidTr="00C67AD2">
        <w:trPr>
          <w:trHeight w:val="20"/>
        </w:trPr>
        <w:tc>
          <w:tcPr>
            <w:tcW w:w="539" w:type="dxa"/>
            <w:vMerge/>
            <w:vAlign w:val="center"/>
          </w:tcPr>
          <w:p w14:paraId="4015DC9E" w14:textId="77777777" w:rsidR="00304835" w:rsidRPr="00996C17" w:rsidRDefault="00304835" w:rsidP="00C67AD2">
            <w:pPr>
              <w:widowControl w:val="0"/>
              <w:numPr>
                <w:ilvl w:val="0"/>
                <w:numId w:val="8"/>
              </w:numPr>
              <w:suppressAutoHyphens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5472" w:type="dxa"/>
            <w:vMerge/>
            <w:vAlign w:val="center"/>
          </w:tcPr>
          <w:p w14:paraId="21BD80E0" w14:textId="77777777" w:rsidR="00304835" w:rsidRPr="00996C17" w:rsidRDefault="00304835" w:rsidP="00C67AD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14:paraId="7E05E54B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center"/>
          </w:tcPr>
          <w:p w14:paraId="433A58DF" w14:textId="77777777" w:rsidR="00304835" w:rsidRPr="00996C17" w:rsidRDefault="00304835" w:rsidP="00C67AD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гриф</w:t>
            </w:r>
          </w:p>
        </w:tc>
      </w:tr>
    </w:tbl>
    <w:p w14:paraId="59D8EB86" w14:textId="733CD92E" w:rsidR="00304835" w:rsidRPr="00996C17" w:rsidRDefault="00304835" w:rsidP="0030483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304835" w:rsidRPr="00996C17" w:rsidSect="00D96A4B">
          <w:pgSz w:w="11906" w:h="16838"/>
          <w:pgMar w:top="1134" w:right="850" w:bottom="1134" w:left="1701" w:header="709" w:footer="709" w:gutter="0"/>
          <w:pgNumType w:start="37"/>
          <w:cols w:space="720"/>
          <w:formProt w:val="0"/>
          <w:docGrid w:linePitch="299"/>
        </w:sectPr>
      </w:pPr>
    </w:p>
    <w:p w14:paraId="248267B6" w14:textId="700DA5F8" w:rsidR="00304835" w:rsidRPr="00996C17" w:rsidRDefault="00DF086B" w:rsidP="00DF086B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color w:val="000000" w:themeColor="text1"/>
          <w:sz w:val="20"/>
        </w:rPr>
      </w:pPr>
      <w:r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lastRenderedPageBreak/>
        <w:t>Табли</w:t>
      </w:r>
      <w:r w:rsidR="00C67AD2"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ца 21</w:t>
      </w:r>
      <w:r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 xml:space="preserve">. </w:t>
      </w:r>
      <w:r w:rsidR="00304835"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ru-RU"/>
        </w:rPr>
        <w:t>Обеспечение спортивной экипировкой</w:t>
      </w:r>
      <w:bookmarkStart w:id="4" w:name="_Hlk93415267"/>
      <w:bookmarkEnd w:id="4"/>
    </w:p>
    <w:tbl>
      <w:tblPr>
        <w:tblW w:w="14316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686"/>
        <w:gridCol w:w="1417"/>
        <w:gridCol w:w="2127"/>
        <w:gridCol w:w="992"/>
        <w:gridCol w:w="992"/>
        <w:gridCol w:w="992"/>
        <w:gridCol w:w="1134"/>
        <w:gridCol w:w="993"/>
        <w:gridCol w:w="1417"/>
      </w:tblGrid>
      <w:tr w:rsidR="00996C17" w:rsidRPr="00996C17" w14:paraId="321E009B" w14:textId="77777777" w:rsidTr="00C67AD2">
        <w:trPr>
          <w:trHeight w:val="620"/>
        </w:trPr>
        <w:tc>
          <w:tcPr>
            <w:tcW w:w="14316" w:type="dxa"/>
            <w:gridSpan w:val="10"/>
            <w:shd w:val="clear" w:color="auto" w:fill="auto"/>
            <w:vAlign w:val="center"/>
          </w:tcPr>
          <w:p w14:paraId="39D16BB6" w14:textId="77777777" w:rsidR="00304835" w:rsidRPr="00996C17" w:rsidRDefault="00304835" w:rsidP="008C2A02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996C17" w:rsidRPr="00996C17" w14:paraId="62EC8ED0" w14:textId="77777777" w:rsidTr="00C67AD2">
        <w:trPr>
          <w:cantSplit/>
          <w:trHeight w:val="262"/>
        </w:trPr>
        <w:tc>
          <w:tcPr>
            <w:tcW w:w="566" w:type="dxa"/>
            <w:vMerge w:val="restart"/>
            <w:shd w:val="clear" w:color="auto" w:fill="auto"/>
            <w:vAlign w:val="center"/>
          </w:tcPr>
          <w:p w14:paraId="440A0BD5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14:paraId="5074B5D5" w14:textId="77777777" w:rsidR="00304835" w:rsidRPr="00996C17" w:rsidRDefault="00304835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14:paraId="287082D9" w14:textId="77777777" w:rsidR="00304835" w:rsidRPr="00996C17" w:rsidRDefault="00304835" w:rsidP="008C2A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F5889D5" w14:textId="77777777" w:rsidR="00304835" w:rsidRPr="00996C17" w:rsidRDefault="00304835" w:rsidP="008C2A02">
            <w:pPr>
              <w:widowControl w:val="0"/>
              <w:spacing w:after="0"/>
              <w:ind w:left="-118" w:right="-13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14:paraId="02ACA9C4" w14:textId="77777777" w:rsidR="00304835" w:rsidRPr="00996C17" w:rsidRDefault="00304835" w:rsidP="008C2A0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Расчетная единица</w:t>
            </w:r>
          </w:p>
        </w:tc>
        <w:tc>
          <w:tcPr>
            <w:tcW w:w="6520" w:type="dxa"/>
            <w:gridSpan w:val="6"/>
            <w:shd w:val="clear" w:color="auto" w:fill="auto"/>
            <w:vAlign w:val="center"/>
          </w:tcPr>
          <w:p w14:paraId="34F98192" w14:textId="77777777" w:rsidR="00304835" w:rsidRPr="00996C17" w:rsidRDefault="00304835" w:rsidP="008C2A02">
            <w:pPr>
              <w:widowControl w:val="0"/>
              <w:tabs>
                <w:tab w:val="center" w:pos="42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спортивной подготовки</w:t>
            </w:r>
          </w:p>
        </w:tc>
      </w:tr>
      <w:tr w:rsidR="00996C17" w:rsidRPr="00996C17" w14:paraId="01C14D55" w14:textId="77777777" w:rsidTr="00C67AD2">
        <w:trPr>
          <w:cantSplit/>
          <w:trHeight w:val="922"/>
        </w:trPr>
        <w:tc>
          <w:tcPr>
            <w:tcW w:w="566" w:type="dxa"/>
            <w:vMerge/>
            <w:shd w:val="clear" w:color="auto" w:fill="auto"/>
            <w:vAlign w:val="center"/>
          </w:tcPr>
          <w:p w14:paraId="282FAB10" w14:textId="77777777" w:rsidR="00CF57DE" w:rsidRPr="00996C17" w:rsidRDefault="00CF57DE" w:rsidP="008C2A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7C25510" w14:textId="77777777" w:rsidR="00CF57DE" w:rsidRPr="00996C17" w:rsidRDefault="00CF57DE" w:rsidP="008C2A02">
            <w:pPr>
              <w:pStyle w:val="ConsPlusNonforma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5460EE6" w14:textId="77777777" w:rsidR="00CF57DE" w:rsidRPr="00996C17" w:rsidRDefault="00CF57DE" w:rsidP="008C2A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6BB636FD" w14:textId="77777777" w:rsidR="00CF57DE" w:rsidRPr="00996C17" w:rsidRDefault="00CF57DE" w:rsidP="008C2A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86872E8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A0D16CE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Учебно-тренировочный этап (этап спортивной специализации)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330C597" w14:textId="77777777" w:rsidR="00CF57DE" w:rsidRPr="00996C17" w:rsidRDefault="00CF57DE" w:rsidP="008C2A02">
            <w:pPr>
              <w:widowControl w:val="0"/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Этап совершенствования </w:t>
            </w:r>
          </w:p>
          <w:p w14:paraId="5118E2C8" w14:textId="77777777" w:rsidR="00CF57DE" w:rsidRPr="00996C17" w:rsidRDefault="00CF57DE" w:rsidP="008C2A02">
            <w:pPr>
              <w:widowControl w:val="0"/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спортивного мастерства</w:t>
            </w:r>
          </w:p>
        </w:tc>
      </w:tr>
      <w:tr w:rsidR="00996C17" w:rsidRPr="00996C17" w14:paraId="21E2434B" w14:textId="77777777" w:rsidTr="00C67AD2">
        <w:trPr>
          <w:cantSplit/>
          <w:trHeight w:val="1675"/>
        </w:trPr>
        <w:tc>
          <w:tcPr>
            <w:tcW w:w="566" w:type="dxa"/>
            <w:vMerge/>
            <w:shd w:val="clear" w:color="auto" w:fill="auto"/>
            <w:vAlign w:val="center"/>
          </w:tcPr>
          <w:p w14:paraId="6FC0775D" w14:textId="77777777" w:rsidR="00CF57DE" w:rsidRPr="00996C17" w:rsidRDefault="00CF57DE" w:rsidP="008C2A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14:paraId="45B0218C" w14:textId="77777777" w:rsidR="00CF57DE" w:rsidRPr="00996C17" w:rsidRDefault="00CF57DE" w:rsidP="008C2A02">
            <w:pPr>
              <w:pStyle w:val="ConsPlusNonformat"/>
              <w:widowControl w:val="0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103E4E2" w14:textId="77777777" w:rsidR="00CF57DE" w:rsidRPr="00996C17" w:rsidRDefault="00CF57DE" w:rsidP="008C2A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5D707097" w14:textId="77777777" w:rsidR="00CF57DE" w:rsidRPr="00996C17" w:rsidRDefault="00CF57DE" w:rsidP="008C2A0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D9C3D6D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DED6002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эксплуатации (лет)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0688E54D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4CD173C5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эксплуатации (лет)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1A531A45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01238A68" w14:textId="77777777" w:rsidR="00CF57DE" w:rsidRPr="00996C17" w:rsidRDefault="00CF57DE" w:rsidP="008C2A0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эксплуатации (лет)</w:t>
            </w:r>
          </w:p>
        </w:tc>
      </w:tr>
      <w:tr w:rsidR="00996C17" w:rsidRPr="00996C17" w14:paraId="1B75E481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003C58A9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2621F8A7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Ботинки тяжелоатлетические (</w:t>
            </w:r>
            <w:proofErr w:type="spellStart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штангетки</w:t>
            </w:r>
            <w:proofErr w:type="spellEnd"/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4CED6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3D066D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C544D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AAC186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CF0A51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CBC10E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EBA2B34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1819B3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0A2A090F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14CBE15D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C915E9C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Гетры тяжелоатлетические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77ED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FA7EE3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E29073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CC5848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638717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25B64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B8E39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01702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6B7208F6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09AA34C8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1B79633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Лямки тяжелоатлетические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0A0F8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0352B7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88FCB1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52CD5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9C87E8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168814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66F34F7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FCF6F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5B814FAD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10CEB83C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657E9ACE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Пояс тяжелоатлетический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05B5D7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71DCD41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57E96B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26731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D9AE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0CF43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021A28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B241AD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96C17" w:rsidRPr="00996C17" w14:paraId="50D2A65B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0ADA7C3D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ADCE236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Трико тяжелоатлетическое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F185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B5C302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6F1CD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7729A7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85BFE4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F479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B0A9425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E227EF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0663D9B4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3C44D5D6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37CC5859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Фиксатор коленного сустава (наколенник)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60D7F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209FB3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B525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B2DC46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B94F42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226B0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717D8F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EA9465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5815BDCA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3FA3890F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7FCDE6E7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Фиксатор лучезапястного сустава (напульсник)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201FAF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06C487B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54A3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9DB871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B9816B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6D2D1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F279D0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7EAE5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96C17" w:rsidRPr="00996C17" w14:paraId="5C5DF538" w14:textId="77777777" w:rsidTr="00C67AD2">
        <w:trPr>
          <w:trHeight w:val="21"/>
        </w:trPr>
        <w:tc>
          <w:tcPr>
            <w:tcW w:w="566" w:type="dxa"/>
            <w:shd w:val="clear" w:color="auto" w:fill="auto"/>
            <w:vAlign w:val="center"/>
          </w:tcPr>
          <w:p w14:paraId="551EC825" w14:textId="77777777" w:rsidR="00CF57DE" w:rsidRPr="00996C17" w:rsidRDefault="00CF57DE" w:rsidP="00304835">
            <w:pPr>
              <w:pStyle w:val="ConsPlusNormal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8F12483" w14:textId="77777777" w:rsidR="00CF57DE" w:rsidRPr="00996C17" w:rsidRDefault="00CF57DE" w:rsidP="008C2A0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Футболка с коротким рукавом (тренировочная)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126CBC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BE25C83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обучающегося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3DCF0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FCABE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18FB2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02941A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88DA0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5E0759" w14:textId="77777777" w:rsidR="00CF57DE" w:rsidRPr="00996C17" w:rsidRDefault="00CF57DE" w:rsidP="008C2A0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C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0129B84A" w14:textId="77777777" w:rsidR="00304835" w:rsidRPr="00996C17" w:rsidRDefault="0030483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8F8E21" w14:textId="77777777" w:rsidR="00304835" w:rsidRPr="00996C17" w:rsidRDefault="00304835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1890E7" w14:textId="77777777" w:rsidR="00F76B37" w:rsidRPr="00996C17" w:rsidRDefault="00F76B3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47BAAD6" w14:textId="77777777" w:rsidR="00F76B37" w:rsidRPr="00996C17" w:rsidRDefault="00F76B37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5C1266" w14:textId="77777777" w:rsidR="00412D31" w:rsidRPr="00996C17" w:rsidRDefault="00412D31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412D31" w:rsidRPr="00996C17" w:rsidSect="00D96A4B">
          <w:headerReference w:type="default" r:id="rId14"/>
          <w:footerReference w:type="default" r:id="rId15"/>
          <w:pgSz w:w="16838" w:h="11906" w:orient="landscape"/>
          <w:pgMar w:top="1134" w:right="850" w:bottom="1134" w:left="1701" w:header="709" w:footer="709" w:gutter="0"/>
          <w:pgNumType w:start="41"/>
          <w:cols w:space="720"/>
          <w:formProt w:val="0"/>
          <w:docGrid w:linePitch="299" w:charSpace="4096"/>
        </w:sectPr>
      </w:pPr>
    </w:p>
    <w:p w14:paraId="63A7AA07" w14:textId="77777777" w:rsidR="00412D31" w:rsidRPr="00996C17" w:rsidRDefault="003629CB" w:rsidP="00DF086B">
      <w:pPr>
        <w:pStyle w:val="af7"/>
        <w:numPr>
          <w:ilvl w:val="0"/>
          <w:numId w:val="4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</w:rPr>
      </w:pPr>
      <w:r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Кадров</w:t>
      </w:r>
      <w:r w:rsidR="00412D31" w:rsidRPr="00996C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ые условия реализации Программы по виду спорта «тяжелая атлетика».</w:t>
      </w:r>
    </w:p>
    <w:p w14:paraId="63EF1909" w14:textId="77777777" w:rsidR="00DF086B" w:rsidRPr="00996C17" w:rsidRDefault="00DF086B" w:rsidP="00DF086B">
      <w:pPr>
        <w:pStyle w:val="af7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428AF908" w14:textId="77777777" w:rsidR="00412D31" w:rsidRPr="00996C17" w:rsidRDefault="00412D31" w:rsidP="00412D3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кадровому составу организаций, реализующих дополнительные образовательные программы спортивной подготовки:</w:t>
      </w:r>
    </w:p>
    <w:p w14:paraId="39D66C35" w14:textId="77777777" w:rsidR="00412D31" w:rsidRPr="00996C17" w:rsidRDefault="00412D31" w:rsidP="00412D3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 191н (зарегистрирован Минюстом России 25.04.2019, регистрационный № 54519), 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 от 21.04.2022 № 237н (зарегистрирован Минюстом России 22.05.2022, регистрационный № 68615) или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4427CE6" w14:textId="77777777" w:rsidR="00412D31" w:rsidRPr="00996C17" w:rsidRDefault="00412D31" w:rsidP="00412D31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- Для проведения учебно-тренировочных занятий и участия в официальных спортивных соревнованиях на учебно-тренировочном этапе (этапе спортивной специализации), этапах совершенствования спортивного мастерства и высшего спортивного мастерства, кроме основного тренера-преподавателя, допускается привлечение тренера-преподавателя по видам спортивной подготовки, с учетом специфики вида спорта «тяжелая атлетика», а также на всех этапах спортивной подготовки привлечение иных специалистов (при условии их одновременной работы с обучающимися).</w:t>
      </w:r>
    </w:p>
    <w:p w14:paraId="16812DAE" w14:textId="77777777" w:rsidR="00412D31" w:rsidRPr="00996C17" w:rsidRDefault="00412D31" w:rsidP="005A50B1">
      <w:p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29CE3D43" w14:textId="1AD6F19B" w:rsidR="000510BA" w:rsidRPr="00996C17" w:rsidRDefault="00412D31" w:rsidP="005A50B1">
      <w:p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 xml:space="preserve">19. </w:t>
      </w:r>
      <w:r w:rsidR="003629CB"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Информационно-методические условия реализации Программы</w:t>
      </w:r>
      <w:r w:rsidR="003629CB" w:rsidRPr="00996C17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14:paraId="54C83423" w14:textId="77777777" w:rsidR="005A50B1" w:rsidRPr="00996C17" w:rsidRDefault="005A50B1" w:rsidP="005A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Список литературных источников</w:t>
      </w:r>
    </w:p>
    <w:p w14:paraId="1F850BD7" w14:textId="77777777" w:rsidR="005A50B1" w:rsidRPr="00996C17" w:rsidRDefault="005A50B1" w:rsidP="005A50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240AE0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Беляев В.С. Тактика тренера по профилактике травматизма в тяжелой атлетике: учебно-методическое пособие / В.С. Беляев, Д.Н. Черногоров, Ю.А. Матвеев, Ю.Л.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Тушер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. - М.: МГПУ, 2012. - 80 с.</w:t>
      </w:r>
    </w:p>
    <w:p w14:paraId="57C2100F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Беляев В.С.,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Тушер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Ю.Л., Черногоров Д.Н., Примерная программа спортивной подготовки по виду спорта «тяжелая атлетика» - Москва, - 2016</w:t>
      </w:r>
    </w:p>
    <w:p w14:paraId="4E6F3FE7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Верхошанский Ю.В. Принципы организации тренировки спортсменов высокого класса в годичном цикле // Теория и практика физической культуры. - 2006. - №2. - С. 24-31.</w:t>
      </w:r>
    </w:p>
    <w:p w14:paraId="1CF35D62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Горулев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П.С., Э.Р. Румянцева Женская тяжелая атлетика. Проблемы и перспективы - Издательство Москва, - 2006</w:t>
      </w:r>
    </w:p>
    <w:p w14:paraId="3F52319F" w14:textId="1D562CE0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Дворкин Л.С. Подготовка юного тяжелоатлета. - Москва, Советский спорт, </w:t>
      </w:r>
      <w:r w:rsidR="001C1B3E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2006. -</w:t>
      </w: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338 с.</w:t>
      </w:r>
    </w:p>
    <w:p w14:paraId="4F46835E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Дворкин Л.С. Тяжелая атлетика: учебник для вузов. / Л.С. Дворкин; 1-я и 2-я главы - Л.С. Дворкин, А.П. Слободян. - М.: Советский спорт, 2005. - 600 с.</w:t>
      </w:r>
    </w:p>
    <w:p w14:paraId="5F2A887C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Кубаткин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В.П. Спортивная тренировка как предмет системного исследования / В.П.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Кубаткин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Теория и практика физической культуры. -2003. - №1. - С. 28-31.</w:t>
      </w:r>
    </w:p>
    <w:p w14:paraId="7DC2E6FE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Марченко В.В. Особенности тренировки квалифицированных тяжелоатлетов / В.В. Марченко, В.Н.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Рогозян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. // Теория и практика физической культуры. - 2004. - № 2. - С. 33-36.</w:t>
      </w:r>
    </w:p>
    <w:p w14:paraId="39249855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Матвеев Л. П. Основы общей теории спорта и системы подготовки спортсменов: учеб, пособие / Л. П. Матвеев. Киев: Олимпийская литература, 1999.</w:t>
      </w:r>
    </w:p>
    <w:p w14:paraId="4BF4CAAC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Медведев А.С., Скотников В.Ф., Смирнов В.Е., Денискин В.Н. Объем и интенсивность тренировочной нагрузки в основных группах упражнений у сильнейших тяжелоатлетов мира в зависимости от массы тела и этапа подготовки: Учебное пособие для спортсменов и тренеров ВШТ, ФПК. - М., 1996.</w:t>
      </w:r>
    </w:p>
    <w:p w14:paraId="09100181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Медико-биологические проблемы физической культуры и спорта в современных условиях (по материалам одноименной Международной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научнопрактической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конференции) // Теория и практика физической культуры. - 2004. - № 2. - С. 62-63.</w:t>
      </w:r>
    </w:p>
    <w:p w14:paraId="46165D3F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спортивной тренировки: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методическое пособие. - Волгоград: Издательство Волгоградского государственного университета, 2001. - 88 с.</w:t>
      </w:r>
    </w:p>
    <w:p w14:paraId="63041A3E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Платонов В.Н. Система подготовки спортсменов в олимпийском спорте. Общая теория и ее практические приложения / В.Н. Платонов - К.: Олимпийская литература, 2004. - 808 с.</w:t>
      </w:r>
    </w:p>
    <w:p w14:paraId="6A4C5866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Смолевский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Централизованная тренировка (подготовка) спортсменов высшего класса: принципы, организация и методы реализации / В.М.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Смолевский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Теория и практика физической культуры. - 2003. - № 5. - С. 28-32.</w:t>
      </w:r>
    </w:p>
    <w:p w14:paraId="1F8170A8" w14:textId="77777777" w:rsidR="005A50B1" w:rsidRPr="00996C17" w:rsidRDefault="005A50B1" w:rsidP="005A50B1">
      <w:pPr>
        <w:pStyle w:val="af7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Шестаков В.Б., </w:t>
      </w:r>
      <w:proofErr w:type="spellStart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Ерегина</w:t>
      </w:r>
      <w:proofErr w:type="spellEnd"/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Теория и практика тхэквондо (ВТФ): учебник. Гриф УМО. - М: Советский спорт, 2011.</w:t>
      </w:r>
    </w:p>
    <w:p w14:paraId="43CB8D0F" w14:textId="77777777" w:rsidR="005A50B1" w:rsidRPr="00996C17" w:rsidRDefault="005A50B1" w:rsidP="005A50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A5FE770" w14:textId="77777777" w:rsidR="002E08E0" w:rsidRPr="00996C17" w:rsidRDefault="002E08E0" w:rsidP="002E08E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96C17">
        <w:rPr>
          <w:rFonts w:ascii="Times New Roman" w:hAnsi="Times New Roman"/>
          <w:b/>
          <w:color w:val="000000" w:themeColor="text1"/>
          <w:sz w:val="28"/>
          <w:szCs w:val="28"/>
        </w:rPr>
        <w:t>Перечень информационно-телекоммуникационной сети «Интернет»</w:t>
      </w:r>
    </w:p>
    <w:p w14:paraId="4C02E058" w14:textId="77777777" w:rsidR="002E08E0" w:rsidRPr="00996C17" w:rsidRDefault="00000000" w:rsidP="002E08E0">
      <w:pPr>
        <w:pStyle w:val="af7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ind w:left="1134" w:hanging="708"/>
        <w:rPr>
          <w:rStyle w:val="aff5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hyperlink r:id="rId16" w:history="1">
        <w:r w:rsidR="002E08E0" w:rsidRPr="00996C17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https://www.minsport.gov.ru</w:t>
        </w:r>
      </w:hyperlink>
    </w:p>
    <w:p w14:paraId="4EE94F4A" w14:textId="24B510A0" w:rsidR="002E08E0" w:rsidRPr="00996C17" w:rsidRDefault="00000000" w:rsidP="002E08E0">
      <w:pPr>
        <w:pStyle w:val="af7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2E08E0" w:rsidRPr="00996C17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https://rfwf.ru/</w:t>
        </w:r>
      </w:hyperlink>
    </w:p>
    <w:p w14:paraId="6A23C3B4" w14:textId="77777777" w:rsidR="002E08E0" w:rsidRPr="00996C17" w:rsidRDefault="00000000" w:rsidP="002E08E0">
      <w:pPr>
        <w:pStyle w:val="af7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2E08E0" w:rsidRPr="00996C17">
          <w:rPr>
            <w:rStyle w:val="aff5"/>
            <w:rFonts w:ascii="Times New Roman" w:hAnsi="Times New Roman" w:cs="Times New Roman"/>
            <w:color w:val="000000" w:themeColor="text1"/>
            <w:sz w:val="28"/>
            <w:szCs w:val="28"/>
          </w:rPr>
          <w:t>http://www.lesgaft.spb.ru</w:t>
        </w:r>
      </w:hyperlink>
      <w:r w:rsidR="002E08E0"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1423D39" w14:textId="7917B158" w:rsidR="002E08E0" w:rsidRPr="00996C17" w:rsidRDefault="002E08E0" w:rsidP="002E08E0">
      <w:pPr>
        <w:pStyle w:val="af7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0" w:line="240" w:lineRule="auto"/>
        <w:ind w:left="1134" w:hanging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C17">
        <w:rPr>
          <w:rFonts w:ascii="Times New Roman" w:hAnsi="Times New Roman" w:cs="Times New Roman"/>
          <w:color w:val="000000" w:themeColor="text1"/>
          <w:sz w:val="28"/>
          <w:szCs w:val="28"/>
        </w:rPr>
        <w:t>http://lib.sportedu.ru/press.</w:t>
      </w:r>
    </w:p>
    <w:p w14:paraId="5F7C3496" w14:textId="1CFB7ED2" w:rsidR="0091692A" w:rsidRPr="00996C17" w:rsidRDefault="0091692A" w:rsidP="005A50B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91692A" w:rsidRPr="00996C17" w:rsidSect="00D927B5">
      <w:headerReference w:type="default" r:id="rId19"/>
      <w:footerReference w:type="default" r:id="rId20"/>
      <w:headerReference w:type="first" r:id="rId21"/>
      <w:type w:val="continuous"/>
      <w:pgSz w:w="11906" w:h="16838"/>
      <w:pgMar w:top="1134" w:right="850" w:bottom="1134" w:left="1701" w:header="709" w:footer="709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844F1" w14:textId="77777777" w:rsidR="000C2309" w:rsidRDefault="000C2309">
      <w:pPr>
        <w:spacing w:after="0" w:line="240" w:lineRule="auto"/>
      </w:pPr>
      <w:r>
        <w:separator/>
      </w:r>
    </w:p>
  </w:endnote>
  <w:endnote w:type="continuationSeparator" w:id="0">
    <w:p w14:paraId="40681DA0" w14:textId="77777777" w:rsidR="000C2309" w:rsidRDefault="000C2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6908520"/>
      <w:docPartObj>
        <w:docPartGallery w:val="Page Numbers (Bottom of Page)"/>
        <w:docPartUnique/>
      </w:docPartObj>
    </w:sdtPr>
    <w:sdtContent>
      <w:p w14:paraId="6CC326FA" w14:textId="492EED23" w:rsidR="00F2035A" w:rsidRDefault="00F2035A" w:rsidP="00D96A4B">
        <w:pPr>
          <w:pStyle w:val="afb"/>
          <w:tabs>
            <w:tab w:val="left" w:pos="496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4A">
          <w:rPr>
            <w:noProof/>
          </w:rPr>
          <w:t>8</w:t>
        </w:r>
        <w:r>
          <w:fldChar w:fldCharType="end"/>
        </w:r>
      </w:p>
    </w:sdtContent>
  </w:sdt>
  <w:p w14:paraId="5FF5350B" w14:textId="77777777" w:rsidR="00F2035A" w:rsidRDefault="00F2035A">
    <w:pPr>
      <w:pStyle w:val="afb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1049332"/>
      <w:docPartObj>
        <w:docPartGallery w:val="Page Numbers (Bottom of Page)"/>
        <w:docPartUnique/>
      </w:docPartObj>
    </w:sdtPr>
    <w:sdtContent>
      <w:p w14:paraId="068A7ACB" w14:textId="5D1C42FF" w:rsidR="00F2035A" w:rsidRPr="00D96A4B" w:rsidRDefault="00F2035A" w:rsidP="00D96A4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4A">
          <w:rPr>
            <w:noProof/>
          </w:rPr>
          <w:t>21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6806237"/>
      <w:docPartObj>
        <w:docPartGallery w:val="Page Numbers (Bottom of Page)"/>
        <w:docPartUnique/>
      </w:docPartObj>
    </w:sdtPr>
    <w:sdtContent>
      <w:p w14:paraId="26886B97" w14:textId="079B1AD7" w:rsidR="00F2035A" w:rsidRDefault="00F2035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4A">
          <w:rPr>
            <w:noProof/>
          </w:rPr>
          <w:t>41</w:t>
        </w:r>
        <w:r>
          <w:fldChar w:fldCharType="end"/>
        </w:r>
      </w:p>
    </w:sdtContent>
  </w:sdt>
  <w:p w14:paraId="65A3AB86" w14:textId="77777777" w:rsidR="00F2035A" w:rsidRDefault="00F2035A">
    <w:pPr>
      <w:pStyle w:val="afb"/>
      <w:jc w:val="center"/>
      <w:rPr>
        <w:rFonts w:ascii="Times New Roman" w:hAnsi="Times New Roman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723274"/>
      <w:docPartObj>
        <w:docPartGallery w:val="Page Numbers (Bottom of Page)"/>
        <w:docPartUnique/>
      </w:docPartObj>
    </w:sdtPr>
    <w:sdtContent>
      <w:p w14:paraId="14F80FB3" w14:textId="2133BBAB" w:rsidR="00F2035A" w:rsidRDefault="00F2035A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74A">
          <w:rPr>
            <w:noProof/>
          </w:rPr>
          <w:t>43</w:t>
        </w:r>
        <w:r>
          <w:fldChar w:fldCharType="end"/>
        </w:r>
      </w:p>
    </w:sdtContent>
  </w:sdt>
  <w:p w14:paraId="0830F9A6" w14:textId="77777777" w:rsidR="00F2035A" w:rsidRDefault="00F2035A">
    <w:pPr>
      <w:pStyle w:val="afb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50314" w14:textId="77777777" w:rsidR="000C2309" w:rsidRDefault="000C2309">
      <w:pPr>
        <w:rPr>
          <w:sz w:val="12"/>
        </w:rPr>
      </w:pPr>
      <w:r>
        <w:separator/>
      </w:r>
    </w:p>
  </w:footnote>
  <w:footnote w:type="continuationSeparator" w:id="0">
    <w:p w14:paraId="644A8CF6" w14:textId="77777777" w:rsidR="000C2309" w:rsidRDefault="000C2309">
      <w:pPr>
        <w:rPr>
          <w:sz w:val="12"/>
        </w:rPr>
      </w:pPr>
      <w:r>
        <w:continuationSeparator/>
      </w:r>
    </w:p>
  </w:footnote>
  <w:footnote w:id="1">
    <w:p w14:paraId="01E5E71C" w14:textId="413D23A5" w:rsidR="00F2035A" w:rsidRPr="00221FAF" w:rsidRDefault="00F2035A">
      <w:pPr>
        <w:pStyle w:val="aff0"/>
        <w:rPr>
          <w:rFonts w:ascii="Times New Roman" w:hAnsi="Times New Roman" w:cs="Times New Roman"/>
        </w:rPr>
      </w:pPr>
      <w:r w:rsidRPr="00221FAF">
        <w:rPr>
          <w:rStyle w:val="a8"/>
          <w:rFonts w:ascii="Times New Roman" w:hAnsi="Times New Roman" w:cs="Times New Roman"/>
        </w:rPr>
        <w:footnoteRef/>
      </w:r>
      <w:r w:rsidRPr="00221FAF">
        <w:rPr>
          <w:rFonts w:ascii="Times New Roman" w:hAnsi="Times New Roman" w:cs="Times New Roman"/>
        </w:rPr>
        <w:t xml:space="preserve"> (з</w:t>
      </w:r>
      <w:r>
        <w:rPr>
          <w:rFonts w:ascii="Times New Roman" w:hAnsi="Times New Roman" w:cs="Times New Roman"/>
        </w:rPr>
        <w:t xml:space="preserve">арегистрирован Минюстом России от 09.11.2022 </w:t>
      </w:r>
      <w:r w:rsidRPr="00221FAF">
        <w:rPr>
          <w:rFonts w:ascii="Times New Roman" w:hAnsi="Times New Roman" w:cs="Times New Roman"/>
        </w:rPr>
        <w:t xml:space="preserve">регистрационный № </w:t>
      </w:r>
      <w:r>
        <w:rPr>
          <w:rFonts w:ascii="Times New Roman" w:hAnsi="Times New Roman" w:cs="Times New Roman"/>
        </w:rPr>
        <w:t>949</w:t>
      </w:r>
      <w:r w:rsidRPr="00221FAF">
        <w:rPr>
          <w:rFonts w:ascii="Times New Roman" w:hAnsi="Times New Roman" w:cs="Times New Roman"/>
        </w:rPr>
        <w:t>).</w:t>
      </w:r>
    </w:p>
  </w:footnote>
  <w:footnote w:id="2">
    <w:p w14:paraId="2060387A" w14:textId="77777777" w:rsidR="00F2035A" w:rsidRDefault="00F2035A" w:rsidP="00BA3B6F">
      <w:pPr>
        <w:spacing w:after="0" w:line="240" w:lineRule="auto"/>
        <w:contextualSpacing/>
        <w:jc w:val="both"/>
      </w:pPr>
      <w:r>
        <w:rPr>
          <w:rStyle w:val="a8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(зарегистрирован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5263477"/>
      <w:docPartObj>
        <w:docPartGallery w:val="Page Numbers (Top of Page)"/>
        <w:docPartUnique/>
      </w:docPartObj>
    </w:sdtPr>
    <w:sdtContent>
      <w:p w14:paraId="1EA9B854" w14:textId="18561175" w:rsidR="00F2035A" w:rsidRDefault="00000000" w:rsidP="00161951">
        <w:pPr>
          <w:pStyle w:val="afa"/>
          <w:rPr>
            <w:rFonts w:ascii="Times New Roman" w:hAnsi="Times New Roman" w:cs="Times New Roman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9701" w14:textId="636AC7C9" w:rsidR="00F2035A" w:rsidRDefault="00F2035A">
    <w:pPr>
      <w:pStyle w:val="afa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53B0C" w14:textId="12B0727F" w:rsidR="00F2035A" w:rsidRDefault="00F2035A">
    <w:pPr>
      <w:pStyle w:val="afa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782684"/>
      <w:docPartObj>
        <w:docPartGallery w:val="Page Numbers (Top of Page)"/>
        <w:docPartUnique/>
      </w:docPartObj>
    </w:sdtPr>
    <w:sdtContent>
      <w:p w14:paraId="437BFC85" w14:textId="77777777" w:rsidR="00F2035A" w:rsidRDefault="00000000" w:rsidP="008C2A02">
        <w:pPr>
          <w:pStyle w:val="afa"/>
          <w:jc w:val="center"/>
        </w:pP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209D" w14:textId="54175A55" w:rsidR="00F2035A" w:rsidRDefault="00F2035A" w:rsidP="00CF57DE">
    <w:pPr>
      <w:pStyle w:val="afa"/>
      <w:rPr>
        <w:rFonts w:ascii="Times New Roman" w:hAnsi="Times New Roman" w:cs="Times New Roman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064967"/>
      <w:docPartObj>
        <w:docPartGallery w:val="Page Numbers (Top of Page)"/>
        <w:docPartUnique/>
      </w:docPartObj>
    </w:sdtPr>
    <w:sdtContent>
      <w:p w14:paraId="54E0E2C0" w14:textId="167F412A" w:rsidR="00F2035A" w:rsidRDefault="00000000">
        <w:pPr>
          <w:pStyle w:val="afa"/>
          <w:jc w:val="center"/>
          <w:rPr>
            <w:rFonts w:ascii="Times New Roman" w:hAnsi="Times New Roman" w:cs="Times New Roman"/>
          </w:rPr>
        </w:pPr>
      </w:p>
    </w:sdtContent>
  </w:sdt>
  <w:p w14:paraId="5267AFD9" w14:textId="77777777" w:rsidR="00F2035A" w:rsidRDefault="00F2035A">
    <w:pPr>
      <w:pStyle w:val="afa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15E0" w14:textId="6D65F470" w:rsidR="00F2035A" w:rsidRDefault="00F2035A">
    <w:pPr>
      <w:pStyle w:val="afa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A93"/>
    <w:multiLevelType w:val="hybridMultilevel"/>
    <w:tmpl w:val="5E9E6D3C"/>
    <w:lvl w:ilvl="0" w:tplc="992A5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FC2146"/>
    <w:multiLevelType w:val="multilevel"/>
    <w:tmpl w:val="7C6E2ECC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F61D08"/>
    <w:multiLevelType w:val="multilevel"/>
    <w:tmpl w:val="9DBCAC24"/>
    <w:lvl w:ilvl="0">
      <w:start w:val="1"/>
      <w:numFmt w:val="decimal"/>
      <w:lvlText w:val="%1."/>
      <w:lvlJc w:val="left"/>
      <w:pPr>
        <w:ind w:left="1542" w:hanging="73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87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98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825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7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1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36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20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054" w:hanging="423"/>
      </w:pPr>
      <w:rPr>
        <w:rFonts w:hint="default"/>
        <w:lang w:val="ru-RU" w:eastAsia="ru-RU" w:bidi="ru-RU"/>
      </w:rPr>
    </w:lvl>
  </w:abstractNum>
  <w:abstractNum w:abstractNumId="3" w15:restartNumberingAfterBreak="0">
    <w:nsid w:val="09547E65"/>
    <w:multiLevelType w:val="multilevel"/>
    <w:tmpl w:val="56600B00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70" w:hanging="2160"/>
      </w:pPr>
      <w:rPr>
        <w:rFonts w:hint="default"/>
      </w:rPr>
    </w:lvl>
  </w:abstractNum>
  <w:abstractNum w:abstractNumId="4" w15:restartNumberingAfterBreak="0">
    <w:nsid w:val="09DD0B28"/>
    <w:multiLevelType w:val="hybridMultilevel"/>
    <w:tmpl w:val="67DCF7AE"/>
    <w:lvl w:ilvl="0" w:tplc="8706818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0822"/>
    <w:multiLevelType w:val="multilevel"/>
    <w:tmpl w:val="72F230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 w15:restartNumberingAfterBreak="0">
    <w:nsid w:val="11232FA4"/>
    <w:multiLevelType w:val="hybridMultilevel"/>
    <w:tmpl w:val="EA6835A2"/>
    <w:lvl w:ilvl="0" w:tplc="07D00836">
      <w:start w:val="1"/>
      <w:numFmt w:val="decimal"/>
      <w:lvlText w:val="%1."/>
      <w:lvlJc w:val="left"/>
      <w:pPr>
        <w:ind w:left="2262" w:hanging="7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D524A22">
      <w:numFmt w:val="bullet"/>
      <w:lvlText w:val="•"/>
      <w:lvlJc w:val="left"/>
      <w:pPr>
        <w:ind w:left="3208" w:hanging="720"/>
      </w:pPr>
      <w:rPr>
        <w:rFonts w:hint="default"/>
        <w:lang w:val="ru-RU" w:eastAsia="ru-RU" w:bidi="ru-RU"/>
      </w:rPr>
    </w:lvl>
    <w:lvl w:ilvl="2" w:tplc="77A80B40">
      <w:numFmt w:val="bullet"/>
      <w:lvlText w:val="•"/>
      <w:lvlJc w:val="left"/>
      <w:pPr>
        <w:ind w:left="4157" w:hanging="720"/>
      </w:pPr>
      <w:rPr>
        <w:rFonts w:hint="default"/>
        <w:lang w:val="ru-RU" w:eastAsia="ru-RU" w:bidi="ru-RU"/>
      </w:rPr>
    </w:lvl>
    <w:lvl w:ilvl="3" w:tplc="EDDCBAAA">
      <w:numFmt w:val="bullet"/>
      <w:lvlText w:val="•"/>
      <w:lvlJc w:val="left"/>
      <w:pPr>
        <w:ind w:left="5105" w:hanging="720"/>
      </w:pPr>
      <w:rPr>
        <w:rFonts w:hint="default"/>
        <w:lang w:val="ru-RU" w:eastAsia="ru-RU" w:bidi="ru-RU"/>
      </w:rPr>
    </w:lvl>
    <w:lvl w:ilvl="4" w:tplc="8C14687A">
      <w:numFmt w:val="bullet"/>
      <w:lvlText w:val="•"/>
      <w:lvlJc w:val="left"/>
      <w:pPr>
        <w:ind w:left="6054" w:hanging="720"/>
      </w:pPr>
      <w:rPr>
        <w:rFonts w:hint="default"/>
        <w:lang w:val="ru-RU" w:eastAsia="ru-RU" w:bidi="ru-RU"/>
      </w:rPr>
    </w:lvl>
    <w:lvl w:ilvl="5" w:tplc="A24EFF94">
      <w:numFmt w:val="bullet"/>
      <w:lvlText w:val="•"/>
      <w:lvlJc w:val="left"/>
      <w:pPr>
        <w:ind w:left="7003" w:hanging="720"/>
      </w:pPr>
      <w:rPr>
        <w:rFonts w:hint="default"/>
        <w:lang w:val="ru-RU" w:eastAsia="ru-RU" w:bidi="ru-RU"/>
      </w:rPr>
    </w:lvl>
    <w:lvl w:ilvl="6" w:tplc="5476C8B8">
      <w:numFmt w:val="bullet"/>
      <w:lvlText w:val="•"/>
      <w:lvlJc w:val="left"/>
      <w:pPr>
        <w:ind w:left="7951" w:hanging="720"/>
      </w:pPr>
      <w:rPr>
        <w:rFonts w:hint="default"/>
        <w:lang w:val="ru-RU" w:eastAsia="ru-RU" w:bidi="ru-RU"/>
      </w:rPr>
    </w:lvl>
    <w:lvl w:ilvl="7" w:tplc="B3F8A510">
      <w:numFmt w:val="bullet"/>
      <w:lvlText w:val="•"/>
      <w:lvlJc w:val="left"/>
      <w:pPr>
        <w:ind w:left="8900" w:hanging="720"/>
      </w:pPr>
      <w:rPr>
        <w:rFonts w:hint="default"/>
        <w:lang w:val="ru-RU" w:eastAsia="ru-RU" w:bidi="ru-RU"/>
      </w:rPr>
    </w:lvl>
    <w:lvl w:ilvl="8" w:tplc="DC1A4E78">
      <w:numFmt w:val="bullet"/>
      <w:lvlText w:val="•"/>
      <w:lvlJc w:val="left"/>
      <w:pPr>
        <w:ind w:left="9849" w:hanging="720"/>
      </w:pPr>
      <w:rPr>
        <w:rFonts w:hint="default"/>
        <w:lang w:val="ru-RU" w:eastAsia="ru-RU" w:bidi="ru-RU"/>
      </w:rPr>
    </w:lvl>
  </w:abstractNum>
  <w:abstractNum w:abstractNumId="7" w15:restartNumberingAfterBreak="0">
    <w:nsid w:val="16877271"/>
    <w:multiLevelType w:val="hybridMultilevel"/>
    <w:tmpl w:val="553C7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1191"/>
    <w:multiLevelType w:val="multilevel"/>
    <w:tmpl w:val="E4681E58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 w15:restartNumberingAfterBreak="0">
    <w:nsid w:val="188A0C5A"/>
    <w:multiLevelType w:val="hybridMultilevel"/>
    <w:tmpl w:val="031E0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794FCE"/>
    <w:multiLevelType w:val="hybridMultilevel"/>
    <w:tmpl w:val="B890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392A"/>
    <w:multiLevelType w:val="hybridMultilevel"/>
    <w:tmpl w:val="1B46A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806C8"/>
    <w:multiLevelType w:val="multilevel"/>
    <w:tmpl w:val="E4681E58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 w15:restartNumberingAfterBreak="0">
    <w:nsid w:val="1EB11EAD"/>
    <w:multiLevelType w:val="hybridMultilevel"/>
    <w:tmpl w:val="F130870A"/>
    <w:lvl w:ilvl="0" w:tplc="F3A22B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F8733E5"/>
    <w:multiLevelType w:val="hybridMultilevel"/>
    <w:tmpl w:val="CA5C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A4E4E"/>
    <w:multiLevelType w:val="hybridMultilevel"/>
    <w:tmpl w:val="E32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2756D"/>
    <w:multiLevelType w:val="hybridMultilevel"/>
    <w:tmpl w:val="F91682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C756EE"/>
    <w:multiLevelType w:val="multilevel"/>
    <w:tmpl w:val="C130F0D6"/>
    <w:lvl w:ilvl="0">
      <w:start w:val="17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2E831358"/>
    <w:multiLevelType w:val="hybridMultilevel"/>
    <w:tmpl w:val="9AE2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B711B"/>
    <w:multiLevelType w:val="hybridMultilevel"/>
    <w:tmpl w:val="B2D4F4BC"/>
    <w:lvl w:ilvl="0" w:tplc="8AFC8FA2">
      <w:numFmt w:val="bullet"/>
      <w:lvlText w:val="-"/>
      <w:lvlJc w:val="left"/>
      <w:pPr>
        <w:ind w:left="1542" w:hanging="7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0D2A2AC">
      <w:numFmt w:val="bullet"/>
      <w:lvlText w:val="•"/>
      <w:lvlJc w:val="left"/>
      <w:pPr>
        <w:ind w:left="2560" w:hanging="732"/>
      </w:pPr>
      <w:rPr>
        <w:rFonts w:hint="default"/>
        <w:lang w:val="ru-RU" w:eastAsia="ru-RU" w:bidi="ru-RU"/>
      </w:rPr>
    </w:lvl>
    <w:lvl w:ilvl="2" w:tplc="3F60D2A2">
      <w:numFmt w:val="bullet"/>
      <w:lvlText w:val="•"/>
      <w:lvlJc w:val="left"/>
      <w:pPr>
        <w:ind w:left="3581" w:hanging="732"/>
      </w:pPr>
      <w:rPr>
        <w:rFonts w:hint="default"/>
        <w:lang w:val="ru-RU" w:eastAsia="ru-RU" w:bidi="ru-RU"/>
      </w:rPr>
    </w:lvl>
    <w:lvl w:ilvl="3" w:tplc="27DEB486">
      <w:numFmt w:val="bullet"/>
      <w:lvlText w:val="•"/>
      <w:lvlJc w:val="left"/>
      <w:pPr>
        <w:ind w:left="4601" w:hanging="732"/>
      </w:pPr>
      <w:rPr>
        <w:rFonts w:hint="default"/>
        <w:lang w:val="ru-RU" w:eastAsia="ru-RU" w:bidi="ru-RU"/>
      </w:rPr>
    </w:lvl>
    <w:lvl w:ilvl="4" w:tplc="1CC29D5E">
      <w:numFmt w:val="bullet"/>
      <w:lvlText w:val="•"/>
      <w:lvlJc w:val="left"/>
      <w:pPr>
        <w:ind w:left="5622" w:hanging="732"/>
      </w:pPr>
      <w:rPr>
        <w:rFonts w:hint="default"/>
        <w:lang w:val="ru-RU" w:eastAsia="ru-RU" w:bidi="ru-RU"/>
      </w:rPr>
    </w:lvl>
    <w:lvl w:ilvl="5" w:tplc="8D92970C">
      <w:numFmt w:val="bullet"/>
      <w:lvlText w:val="•"/>
      <w:lvlJc w:val="left"/>
      <w:pPr>
        <w:ind w:left="6643" w:hanging="732"/>
      </w:pPr>
      <w:rPr>
        <w:rFonts w:hint="default"/>
        <w:lang w:val="ru-RU" w:eastAsia="ru-RU" w:bidi="ru-RU"/>
      </w:rPr>
    </w:lvl>
    <w:lvl w:ilvl="6" w:tplc="25C4348C">
      <w:numFmt w:val="bullet"/>
      <w:lvlText w:val="•"/>
      <w:lvlJc w:val="left"/>
      <w:pPr>
        <w:ind w:left="7663" w:hanging="732"/>
      </w:pPr>
      <w:rPr>
        <w:rFonts w:hint="default"/>
        <w:lang w:val="ru-RU" w:eastAsia="ru-RU" w:bidi="ru-RU"/>
      </w:rPr>
    </w:lvl>
    <w:lvl w:ilvl="7" w:tplc="5702412E">
      <w:numFmt w:val="bullet"/>
      <w:lvlText w:val="•"/>
      <w:lvlJc w:val="left"/>
      <w:pPr>
        <w:ind w:left="8684" w:hanging="732"/>
      </w:pPr>
      <w:rPr>
        <w:rFonts w:hint="default"/>
        <w:lang w:val="ru-RU" w:eastAsia="ru-RU" w:bidi="ru-RU"/>
      </w:rPr>
    </w:lvl>
    <w:lvl w:ilvl="8" w:tplc="D4D2055A">
      <w:numFmt w:val="bullet"/>
      <w:lvlText w:val="•"/>
      <w:lvlJc w:val="left"/>
      <w:pPr>
        <w:ind w:left="9705" w:hanging="732"/>
      </w:pPr>
      <w:rPr>
        <w:rFonts w:hint="default"/>
        <w:lang w:val="ru-RU" w:eastAsia="ru-RU" w:bidi="ru-RU"/>
      </w:rPr>
    </w:lvl>
  </w:abstractNum>
  <w:abstractNum w:abstractNumId="21" w15:restartNumberingAfterBreak="0">
    <w:nsid w:val="3F16791F"/>
    <w:multiLevelType w:val="hybridMultilevel"/>
    <w:tmpl w:val="671E53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F817291"/>
    <w:multiLevelType w:val="hybridMultilevel"/>
    <w:tmpl w:val="CB2CD39E"/>
    <w:lvl w:ilvl="0" w:tplc="B6F0A4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B1DC6"/>
    <w:multiLevelType w:val="hybridMultilevel"/>
    <w:tmpl w:val="E06E95F8"/>
    <w:lvl w:ilvl="0" w:tplc="619E6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0B51FCD"/>
    <w:multiLevelType w:val="multilevel"/>
    <w:tmpl w:val="5DB69858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4246287B"/>
    <w:multiLevelType w:val="hybridMultilevel"/>
    <w:tmpl w:val="CB2CD39E"/>
    <w:lvl w:ilvl="0" w:tplc="B6F0A4D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E7698"/>
    <w:multiLevelType w:val="hybridMultilevel"/>
    <w:tmpl w:val="D024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A76A4"/>
    <w:multiLevelType w:val="hybridMultilevel"/>
    <w:tmpl w:val="67DCF7AE"/>
    <w:lvl w:ilvl="0" w:tplc="8706818E">
      <w:start w:val="14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04D1B"/>
    <w:multiLevelType w:val="hybridMultilevel"/>
    <w:tmpl w:val="9F60C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EF36B8"/>
    <w:multiLevelType w:val="hybridMultilevel"/>
    <w:tmpl w:val="A2EC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32C0F"/>
    <w:multiLevelType w:val="hybridMultilevel"/>
    <w:tmpl w:val="6C9039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0059"/>
    <w:multiLevelType w:val="multilevel"/>
    <w:tmpl w:val="460C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D3B7117"/>
    <w:multiLevelType w:val="multilevel"/>
    <w:tmpl w:val="E4681E58"/>
    <w:lvl w:ilvl="0">
      <w:start w:val="12"/>
      <w:numFmt w:val="decimal"/>
      <w:lvlText w:val="%1."/>
      <w:lvlJc w:val="left"/>
      <w:pPr>
        <w:tabs>
          <w:tab w:val="num" w:pos="0"/>
        </w:tabs>
        <w:ind w:left="1084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 w15:restartNumberingAfterBreak="0">
    <w:nsid w:val="5F3077C8"/>
    <w:multiLevelType w:val="hybridMultilevel"/>
    <w:tmpl w:val="0CE29118"/>
    <w:lvl w:ilvl="0" w:tplc="3D6E29F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20602"/>
    <w:multiLevelType w:val="hybridMultilevel"/>
    <w:tmpl w:val="791A3CFA"/>
    <w:lvl w:ilvl="0" w:tplc="B30A2048">
      <w:start w:val="17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CB51E4"/>
    <w:multiLevelType w:val="hybridMultilevel"/>
    <w:tmpl w:val="4502C5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8A69C3"/>
    <w:multiLevelType w:val="hybridMultilevel"/>
    <w:tmpl w:val="4F50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57DB9"/>
    <w:multiLevelType w:val="hybridMultilevel"/>
    <w:tmpl w:val="A2ECD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6A6A6A"/>
    <w:multiLevelType w:val="multilevel"/>
    <w:tmpl w:val="53DC9C0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74E549ED"/>
    <w:multiLevelType w:val="hybridMultilevel"/>
    <w:tmpl w:val="53E624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6752600"/>
    <w:multiLevelType w:val="multilevel"/>
    <w:tmpl w:val="18F6DD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1" w15:restartNumberingAfterBreak="0">
    <w:nsid w:val="78FC1F05"/>
    <w:multiLevelType w:val="hybridMultilevel"/>
    <w:tmpl w:val="B8901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76B11"/>
    <w:multiLevelType w:val="hybridMultilevel"/>
    <w:tmpl w:val="DB561DB8"/>
    <w:lvl w:ilvl="0" w:tplc="42120A3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7201746">
    <w:abstractNumId w:val="1"/>
  </w:num>
  <w:num w:numId="2" w16cid:durableId="1551913996">
    <w:abstractNumId w:val="3"/>
  </w:num>
  <w:num w:numId="3" w16cid:durableId="757408327">
    <w:abstractNumId w:val="8"/>
  </w:num>
  <w:num w:numId="4" w16cid:durableId="247081311">
    <w:abstractNumId w:val="18"/>
  </w:num>
  <w:num w:numId="5" w16cid:durableId="125320812">
    <w:abstractNumId w:val="38"/>
  </w:num>
  <w:num w:numId="6" w16cid:durableId="444083246">
    <w:abstractNumId w:val="14"/>
  </w:num>
  <w:num w:numId="7" w16cid:durableId="492184487">
    <w:abstractNumId w:val="40"/>
  </w:num>
  <w:num w:numId="8" w16cid:durableId="1324427684">
    <w:abstractNumId w:val="42"/>
  </w:num>
  <w:num w:numId="9" w16cid:durableId="1747149012">
    <w:abstractNumId w:val="23"/>
  </w:num>
  <w:num w:numId="10" w16cid:durableId="677585072">
    <w:abstractNumId w:val="26"/>
  </w:num>
  <w:num w:numId="11" w16cid:durableId="423303719">
    <w:abstractNumId w:val="32"/>
  </w:num>
  <w:num w:numId="12" w16cid:durableId="1674798178">
    <w:abstractNumId w:val="12"/>
  </w:num>
  <w:num w:numId="13" w16cid:durableId="198127483">
    <w:abstractNumId w:val="15"/>
  </w:num>
  <w:num w:numId="14" w16cid:durableId="1478956865">
    <w:abstractNumId w:val="11"/>
  </w:num>
  <w:num w:numId="15" w16cid:durableId="1872960312">
    <w:abstractNumId w:val="22"/>
  </w:num>
  <w:num w:numId="16" w16cid:durableId="1131746430">
    <w:abstractNumId w:val="25"/>
  </w:num>
  <w:num w:numId="17" w16cid:durableId="2003585061">
    <w:abstractNumId w:val="27"/>
  </w:num>
  <w:num w:numId="18" w16cid:durableId="905454767">
    <w:abstractNumId w:val="4"/>
  </w:num>
  <w:num w:numId="19" w16cid:durableId="1780836594">
    <w:abstractNumId w:val="24"/>
  </w:num>
  <w:num w:numId="20" w16cid:durableId="1028797719">
    <w:abstractNumId w:val="16"/>
  </w:num>
  <w:num w:numId="21" w16cid:durableId="1777751199">
    <w:abstractNumId w:val="21"/>
  </w:num>
  <w:num w:numId="22" w16cid:durableId="1171797529">
    <w:abstractNumId w:val="5"/>
  </w:num>
  <w:num w:numId="23" w16cid:durableId="1839732357">
    <w:abstractNumId w:val="13"/>
  </w:num>
  <w:num w:numId="24" w16cid:durableId="632370285">
    <w:abstractNumId w:val="31"/>
  </w:num>
  <w:num w:numId="25" w16cid:durableId="687297914">
    <w:abstractNumId w:val="28"/>
  </w:num>
  <w:num w:numId="26" w16cid:durableId="1096631935">
    <w:abstractNumId w:val="0"/>
  </w:num>
  <w:num w:numId="27" w16cid:durableId="1046182722">
    <w:abstractNumId w:val="20"/>
  </w:num>
  <w:num w:numId="28" w16cid:durableId="1436099991">
    <w:abstractNumId w:val="6"/>
  </w:num>
  <w:num w:numId="29" w16cid:durableId="2010523552">
    <w:abstractNumId w:val="2"/>
  </w:num>
  <w:num w:numId="30" w16cid:durableId="1160004614">
    <w:abstractNumId w:val="39"/>
  </w:num>
  <w:num w:numId="31" w16cid:durableId="766192140">
    <w:abstractNumId w:val="35"/>
  </w:num>
  <w:num w:numId="32" w16cid:durableId="1414084731">
    <w:abstractNumId w:val="17"/>
  </w:num>
  <w:num w:numId="33" w16cid:durableId="470636701">
    <w:abstractNumId w:val="9"/>
  </w:num>
  <w:num w:numId="34" w16cid:durableId="1017538818">
    <w:abstractNumId w:val="19"/>
  </w:num>
  <w:num w:numId="35" w16cid:durableId="505676171">
    <w:abstractNumId w:val="7"/>
  </w:num>
  <w:num w:numId="36" w16cid:durableId="235669442">
    <w:abstractNumId w:val="29"/>
  </w:num>
  <w:num w:numId="37" w16cid:durableId="567542669">
    <w:abstractNumId w:val="37"/>
  </w:num>
  <w:num w:numId="38" w16cid:durableId="977104750">
    <w:abstractNumId w:val="36"/>
  </w:num>
  <w:num w:numId="39" w16cid:durableId="1553692796">
    <w:abstractNumId w:val="10"/>
  </w:num>
  <w:num w:numId="40" w16cid:durableId="545529522">
    <w:abstractNumId w:val="30"/>
  </w:num>
  <w:num w:numId="41" w16cid:durableId="1709261191">
    <w:abstractNumId w:val="41"/>
  </w:num>
  <w:num w:numId="42" w16cid:durableId="74474063">
    <w:abstractNumId w:val="34"/>
  </w:num>
  <w:num w:numId="43" w16cid:durableId="5294912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BA"/>
    <w:rsid w:val="00000ABF"/>
    <w:rsid w:val="00004BFF"/>
    <w:rsid w:val="0002601F"/>
    <w:rsid w:val="0002784E"/>
    <w:rsid w:val="00027DFE"/>
    <w:rsid w:val="0004184D"/>
    <w:rsid w:val="000510BA"/>
    <w:rsid w:val="00080D4E"/>
    <w:rsid w:val="000B0589"/>
    <w:rsid w:val="000C1A2F"/>
    <w:rsid w:val="000C2309"/>
    <w:rsid w:val="000E6E1E"/>
    <w:rsid w:val="00107CE2"/>
    <w:rsid w:val="00125D10"/>
    <w:rsid w:val="001424CA"/>
    <w:rsid w:val="00144584"/>
    <w:rsid w:val="00161951"/>
    <w:rsid w:val="00185BB6"/>
    <w:rsid w:val="00194405"/>
    <w:rsid w:val="001C1B3E"/>
    <w:rsid w:val="001E10DC"/>
    <w:rsid w:val="0021778C"/>
    <w:rsid w:val="00221FAF"/>
    <w:rsid w:val="002278A8"/>
    <w:rsid w:val="00292A32"/>
    <w:rsid w:val="00295710"/>
    <w:rsid w:val="002B7FC8"/>
    <w:rsid w:val="002E08E0"/>
    <w:rsid w:val="002F3A9C"/>
    <w:rsid w:val="00304835"/>
    <w:rsid w:val="00362689"/>
    <w:rsid w:val="003629CB"/>
    <w:rsid w:val="00384C6E"/>
    <w:rsid w:val="003E7114"/>
    <w:rsid w:val="003F1E9F"/>
    <w:rsid w:val="003F4DE5"/>
    <w:rsid w:val="0040274A"/>
    <w:rsid w:val="00412D31"/>
    <w:rsid w:val="0041772B"/>
    <w:rsid w:val="00420014"/>
    <w:rsid w:val="00424A19"/>
    <w:rsid w:val="00461BA4"/>
    <w:rsid w:val="00472C91"/>
    <w:rsid w:val="004852FA"/>
    <w:rsid w:val="004C04AB"/>
    <w:rsid w:val="004C0D20"/>
    <w:rsid w:val="004E239C"/>
    <w:rsid w:val="004F688E"/>
    <w:rsid w:val="004F7375"/>
    <w:rsid w:val="00511BEC"/>
    <w:rsid w:val="00516DB4"/>
    <w:rsid w:val="00516E9B"/>
    <w:rsid w:val="00543600"/>
    <w:rsid w:val="005A50B1"/>
    <w:rsid w:val="005B0025"/>
    <w:rsid w:val="005E0AD4"/>
    <w:rsid w:val="005E2A49"/>
    <w:rsid w:val="005F48FE"/>
    <w:rsid w:val="00606B28"/>
    <w:rsid w:val="0065200E"/>
    <w:rsid w:val="00682523"/>
    <w:rsid w:val="00696BDD"/>
    <w:rsid w:val="006C65D5"/>
    <w:rsid w:val="006E4D1B"/>
    <w:rsid w:val="0070659C"/>
    <w:rsid w:val="007377A0"/>
    <w:rsid w:val="00781F08"/>
    <w:rsid w:val="00794797"/>
    <w:rsid w:val="007A449A"/>
    <w:rsid w:val="007E4693"/>
    <w:rsid w:val="00823962"/>
    <w:rsid w:val="008508C5"/>
    <w:rsid w:val="008545FA"/>
    <w:rsid w:val="00855C19"/>
    <w:rsid w:val="00887368"/>
    <w:rsid w:val="008C2A02"/>
    <w:rsid w:val="008D792A"/>
    <w:rsid w:val="008E6FAE"/>
    <w:rsid w:val="00913D56"/>
    <w:rsid w:val="0091692A"/>
    <w:rsid w:val="00925FF8"/>
    <w:rsid w:val="00933DAD"/>
    <w:rsid w:val="00942F52"/>
    <w:rsid w:val="0094552C"/>
    <w:rsid w:val="009522FA"/>
    <w:rsid w:val="00956C85"/>
    <w:rsid w:val="009710F9"/>
    <w:rsid w:val="009766A1"/>
    <w:rsid w:val="00986FD8"/>
    <w:rsid w:val="00987C63"/>
    <w:rsid w:val="00996C17"/>
    <w:rsid w:val="009B4D8F"/>
    <w:rsid w:val="009C2941"/>
    <w:rsid w:val="009C6145"/>
    <w:rsid w:val="009F0B16"/>
    <w:rsid w:val="00A07A67"/>
    <w:rsid w:val="00A6420C"/>
    <w:rsid w:val="00A93320"/>
    <w:rsid w:val="00AA2516"/>
    <w:rsid w:val="00AA2B52"/>
    <w:rsid w:val="00AB3A2F"/>
    <w:rsid w:val="00AE4F42"/>
    <w:rsid w:val="00B1191A"/>
    <w:rsid w:val="00B44C08"/>
    <w:rsid w:val="00B77D1F"/>
    <w:rsid w:val="00B87B70"/>
    <w:rsid w:val="00BA3B6F"/>
    <w:rsid w:val="00BB5BEB"/>
    <w:rsid w:val="00BD2A54"/>
    <w:rsid w:val="00BD7D2D"/>
    <w:rsid w:val="00C11EAC"/>
    <w:rsid w:val="00C32992"/>
    <w:rsid w:val="00C67AD2"/>
    <w:rsid w:val="00C73ACF"/>
    <w:rsid w:val="00C760B2"/>
    <w:rsid w:val="00CB2EBA"/>
    <w:rsid w:val="00CC47BF"/>
    <w:rsid w:val="00CC4A01"/>
    <w:rsid w:val="00CF57DE"/>
    <w:rsid w:val="00D21773"/>
    <w:rsid w:val="00D21F50"/>
    <w:rsid w:val="00D61AE3"/>
    <w:rsid w:val="00D87425"/>
    <w:rsid w:val="00D903DD"/>
    <w:rsid w:val="00D927B5"/>
    <w:rsid w:val="00D96A4B"/>
    <w:rsid w:val="00D97683"/>
    <w:rsid w:val="00DA4EDF"/>
    <w:rsid w:val="00DF086B"/>
    <w:rsid w:val="00DF579A"/>
    <w:rsid w:val="00E11FF7"/>
    <w:rsid w:val="00E6767C"/>
    <w:rsid w:val="00E771C4"/>
    <w:rsid w:val="00E82928"/>
    <w:rsid w:val="00EB0843"/>
    <w:rsid w:val="00ED4CF3"/>
    <w:rsid w:val="00ED7290"/>
    <w:rsid w:val="00F2035A"/>
    <w:rsid w:val="00F76B37"/>
    <w:rsid w:val="00F8492C"/>
    <w:rsid w:val="00FD17E2"/>
    <w:rsid w:val="00FD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A7779"/>
  <w15:docId w15:val="{A7F8E616-A3E2-46F8-9C20-177C82276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  <w:pPr>
      <w:spacing w:after="160" w:line="259" w:lineRule="auto"/>
    </w:pPr>
  </w:style>
  <w:style w:type="paragraph" w:styleId="1">
    <w:name w:val="heading 1"/>
    <w:basedOn w:val="a0"/>
    <w:next w:val="a0"/>
    <w:link w:val="10"/>
    <w:uiPriority w:val="9"/>
    <w:qFormat/>
    <w:rsid w:val="00472C91"/>
    <w:pPr>
      <w:keepNext/>
      <w:keepLines/>
      <w:suppressAutoHyphens w:val="0"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uiPriority w:val="34"/>
    <w:qFormat/>
    <w:locked/>
    <w:rsid w:val="003D04A6"/>
  </w:style>
  <w:style w:type="character" w:customStyle="1" w:styleId="a5">
    <w:name w:val="Основной текст Знак"/>
    <w:basedOn w:val="a1"/>
    <w:uiPriority w:val="1"/>
    <w:qFormat/>
    <w:rsid w:val="002B1CE2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1"/>
    <w:uiPriority w:val="99"/>
    <w:qFormat/>
    <w:rsid w:val="00F4658F"/>
  </w:style>
  <w:style w:type="character" w:customStyle="1" w:styleId="a7">
    <w:name w:val="Нижний колонтитул Знак"/>
    <w:basedOn w:val="a1"/>
    <w:uiPriority w:val="99"/>
    <w:qFormat/>
    <w:rsid w:val="00F4658F"/>
  </w:style>
  <w:style w:type="character" w:customStyle="1" w:styleId="WW8Num6z6">
    <w:name w:val="WW8Num6z6"/>
    <w:qFormat/>
    <w:rsid w:val="0039722E"/>
  </w:style>
  <w:style w:type="character" w:customStyle="1" w:styleId="a8">
    <w:name w:val="Символ сноски"/>
    <w:qFormat/>
    <w:rsid w:val="00D87049"/>
    <w:rPr>
      <w:vertAlign w:val="superscript"/>
    </w:rPr>
  </w:style>
  <w:style w:type="character" w:customStyle="1" w:styleId="11">
    <w:name w:val="Знак сноски1"/>
    <w:qFormat/>
    <w:rsid w:val="00D87049"/>
    <w:rPr>
      <w:vertAlign w:val="superscript"/>
    </w:rPr>
  </w:style>
  <w:style w:type="character" w:customStyle="1" w:styleId="-">
    <w:name w:val="Интернет-ссылка"/>
    <w:basedOn w:val="a1"/>
    <w:uiPriority w:val="99"/>
    <w:semiHidden/>
    <w:unhideWhenUsed/>
    <w:rsid w:val="00D4570E"/>
    <w:rPr>
      <w:color w:val="0000FF"/>
      <w:u w:val="single"/>
    </w:rPr>
  </w:style>
  <w:style w:type="character" w:styleId="a9">
    <w:name w:val="annotation reference"/>
    <w:basedOn w:val="a1"/>
    <w:uiPriority w:val="99"/>
    <w:semiHidden/>
    <w:unhideWhenUsed/>
    <w:qFormat/>
    <w:rsid w:val="00ED3028"/>
    <w:rPr>
      <w:sz w:val="16"/>
      <w:szCs w:val="16"/>
    </w:rPr>
  </w:style>
  <w:style w:type="character" w:customStyle="1" w:styleId="aa">
    <w:name w:val="Текст примечания Знак"/>
    <w:basedOn w:val="a1"/>
    <w:uiPriority w:val="99"/>
    <w:semiHidden/>
    <w:qFormat/>
    <w:rsid w:val="00ED3028"/>
    <w:rPr>
      <w:sz w:val="20"/>
      <w:szCs w:val="20"/>
    </w:rPr>
  </w:style>
  <w:style w:type="character" w:customStyle="1" w:styleId="ab">
    <w:name w:val="Тема примечания Знак"/>
    <w:basedOn w:val="aa"/>
    <w:uiPriority w:val="99"/>
    <w:semiHidden/>
    <w:qFormat/>
    <w:rsid w:val="00ED3028"/>
    <w:rPr>
      <w:b/>
      <w:bCs/>
      <w:sz w:val="20"/>
      <w:szCs w:val="20"/>
    </w:rPr>
  </w:style>
  <w:style w:type="character" w:customStyle="1" w:styleId="ac">
    <w:name w:val="Текст выноски Знак"/>
    <w:basedOn w:val="a1"/>
    <w:uiPriority w:val="99"/>
    <w:semiHidden/>
    <w:qFormat/>
    <w:rsid w:val="00ED3028"/>
    <w:rPr>
      <w:rFonts w:ascii="Tahoma" w:hAnsi="Tahoma" w:cs="Tahoma"/>
      <w:sz w:val="16"/>
      <w:szCs w:val="16"/>
    </w:rPr>
  </w:style>
  <w:style w:type="character" w:customStyle="1" w:styleId="ad">
    <w:name w:val="Текст сноски Знак"/>
    <w:basedOn w:val="a1"/>
    <w:uiPriority w:val="99"/>
    <w:semiHidden/>
    <w:qFormat/>
    <w:rsid w:val="00AD34CF"/>
    <w:rPr>
      <w:sz w:val="20"/>
      <w:szCs w:val="20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basedOn w:val="a1"/>
    <w:uiPriority w:val="99"/>
    <w:semiHidden/>
    <w:unhideWhenUsed/>
    <w:qFormat/>
    <w:rsid w:val="00AD34CF"/>
    <w:rPr>
      <w:vertAlign w:val="superscript"/>
    </w:rPr>
  </w:style>
  <w:style w:type="character" w:customStyle="1" w:styleId="af">
    <w:name w:val="Перечень Знак"/>
    <w:qFormat/>
    <w:rsid w:val="009D7051"/>
    <w:rPr>
      <w:rFonts w:ascii="Times New Roman" w:eastAsia="Calibri" w:hAnsi="Times New Roman" w:cs="Times New Roman"/>
      <w:sz w:val="28"/>
      <w:u w:val="none" w:color="000000"/>
      <w:lang w:eastAsia="ru-RU"/>
    </w:rPr>
  </w:style>
  <w:style w:type="character" w:customStyle="1" w:styleId="WW8Num14z1">
    <w:name w:val="WW8Num14z1"/>
    <w:qFormat/>
    <w:rsid w:val="00DA6411"/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af1">
    <w:name w:val="Символ концевой сноски"/>
    <w:qFormat/>
  </w:style>
  <w:style w:type="paragraph" w:styleId="af2">
    <w:name w:val="Title"/>
    <w:basedOn w:val="a0"/>
    <w:next w:val="af3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3">
    <w:name w:val="Body Text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"/>
    <w:basedOn w:val="af3"/>
    <w:rPr>
      <w:rFonts w:cs="Lucida Sans"/>
    </w:rPr>
  </w:style>
  <w:style w:type="paragraph" w:styleId="af5">
    <w:name w:val="caption"/>
    <w:basedOn w:val="a0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6">
    <w:name w:val="index heading"/>
    <w:basedOn w:val="a0"/>
    <w:qFormat/>
    <w:pPr>
      <w:suppressLineNumbers/>
    </w:pPr>
    <w:rPr>
      <w:rFonts w:cs="Lucida Sans"/>
    </w:rPr>
  </w:style>
  <w:style w:type="paragraph" w:styleId="af7">
    <w:name w:val="List Paragraph"/>
    <w:basedOn w:val="a0"/>
    <w:uiPriority w:val="34"/>
    <w:qFormat/>
    <w:rsid w:val="003D04A6"/>
    <w:pPr>
      <w:ind w:left="720"/>
      <w:contextualSpacing/>
    </w:p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8">
    <w:name w:val="No Spacing"/>
    <w:uiPriority w:val="1"/>
    <w:qFormat/>
    <w:rsid w:val="00C11FD3"/>
  </w:style>
  <w:style w:type="paragraph" w:customStyle="1" w:styleId="ConsPlusNormal">
    <w:name w:val="ConsPlusNormal"/>
    <w:qFormat/>
    <w:rsid w:val="00EB52C8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9">
    <w:name w:val="Верхний и нижний колонтитулы"/>
    <w:basedOn w:val="a0"/>
    <w:qFormat/>
  </w:style>
  <w:style w:type="paragraph" w:styleId="afa">
    <w:name w:val="head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b">
    <w:name w:val="footer"/>
    <w:basedOn w:val="a0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paragraph" w:styleId="afc">
    <w:name w:val="Normal (Web)"/>
    <w:basedOn w:val="a0"/>
    <w:uiPriority w:val="99"/>
    <w:unhideWhenUsed/>
    <w:qFormat/>
    <w:rsid w:val="00EC236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CD24BC"/>
    <w:rPr>
      <w:rFonts w:ascii="Courier New" w:hAnsi="Courier New" w:cs="Courier New"/>
      <w:sz w:val="20"/>
      <w:szCs w:val="20"/>
      <w:lang w:eastAsia="zh-CN"/>
    </w:rPr>
  </w:style>
  <w:style w:type="paragraph" w:customStyle="1" w:styleId="Default">
    <w:name w:val="Default"/>
    <w:qFormat/>
    <w:rsid w:val="00BC00C5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d">
    <w:name w:val="annotation text"/>
    <w:basedOn w:val="a0"/>
    <w:uiPriority w:val="99"/>
    <w:semiHidden/>
    <w:unhideWhenUsed/>
    <w:qFormat/>
    <w:rsid w:val="00ED3028"/>
    <w:pPr>
      <w:spacing w:line="240" w:lineRule="auto"/>
    </w:pPr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ED3028"/>
    <w:rPr>
      <w:b/>
      <w:bCs/>
    </w:rPr>
  </w:style>
  <w:style w:type="paragraph" w:styleId="aff">
    <w:name w:val="Balloon Text"/>
    <w:basedOn w:val="a0"/>
    <w:uiPriority w:val="99"/>
    <w:semiHidden/>
    <w:unhideWhenUsed/>
    <w:qFormat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footnote text"/>
    <w:basedOn w:val="a0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paragraph" w:customStyle="1" w:styleId="a">
    <w:name w:val="Перечень"/>
    <w:basedOn w:val="a0"/>
    <w:next w:val="a0"/>
    <w:qFormat/>
    <w:rsid w:val="009D7051"/>
    <w:pPr>
      <w:numPr>
        <w:numId w:val="1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B1CE2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1">
    <w:name w:val="Table Grid"/>
    <w:basedOn w:val="a2"/>
    <w:uiPriority w:val="39"/>
    <w:rsid w:val="000A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7A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rsid w:val="00D10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rsid w:val="00AB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472C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f2">
    <w:name w:val="Strong"/>
    <w:basedOn w:val="a1"/>
    <w:uiPriority w:val="22"/>
    <w:qFormat/>
    <w:rsid w:val="00472C91"/>
    <w:rPr>
      <w:b/>
      <w:bCs/>
    </w:rPr>
  </w:style>
  <w:style w:type="character" w:styleId="aff3">
    <w:name w:val="page number"/>
    <w:basedOn w:val="a1"/>
    <w:qFormat/>
    <w:rsid w:val="00304835"/>
  </w:style>
  <w:style w:type="character" w:customStyle="1" w:styleId="30">
    <w:name w:val="Знак сноски3"/>
    <w:rsid w:val="00BA3B6F"/>
    <w:rPr>
      <w:vertAlign w:val="superscript"/>
    </w:rPr>
  </w:style>
  <w:style w:type="character" w:styleId="aff4">
    <w:name w:val="footnote reference"/>
    <w:basedOn w:val="a1"/>
    <w:uiPriority w:val="99"/>
    <w:semiHidden/>
    <w:unhideWhenUsed/>
    <w:rsid w:val="00295710"/>
    <w:rPr>
      <w:vertAlign w:val="superscript"/>
    </w:rPr>
  </w:style>
  <w:style w:type="character" w:styleId="aff5">
    <w:name w:val="Hyperlink"/>
    <w:uiPriority w:val="99"/>
    <w:unhideWhenUsed/>
    <w:rsid w:val="00295710"/>
    <w:rPr>
      <w:color w:val="0000FF"/>
      <w:u w:val="single"/>
    </w:rPr>
  </w:style>
  <w:style w:type="paragraph" w:customStyle="1" w:styleId="ConsPlusTitle">
    <w:name w:val="ConsPlusTitle"/>
    <w:uiPriority w:val="99"/>
    <w:rsid w:val="00295710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-serp-itemtextpassage">
    <w:name w:val="b-serp-item__text_passage"/>
    <w:basedOn w:val="a1"/>
    <w:rsid w:val="00295710"/>
  </w:style>
  <w:style w:type="character" w:customStyle="1" w:styleId="b-serp-url">
    <w:name w:val="b-serp-url"/>
    <w:basedOn w:val="a1"/>
    <w:rsid w:val="00295710"/>
  </w:style>
  <w:style w:type="character" w:customStyle="1" w:styleId="apple-converted-space">
    <w:name w:val="apple-converted-space"/>
    <w:basedOn w:val="a1"/>
    <w:rsid w:val="00295710"/>
  </w:style>
  <w:style w:type="character" w:styleId="aff6">
    <w:name w:val="FollowedHyperlink"/>
    <w:basedOn w:val="a1"/>
    <w:uiPriority w:val="99"/>
    <w:semiHidden/>
    <w:unhideWhenUsed/>
    <w:rsid w:val="00295710"/>
    <w:rPr>
      <w:color w:val="954F72" w:themeColor="followedHyperlink"/>
      <w:u w:val="single"/>
    </w:rPr>
  </w:style>
  <w:style w:type="numbering" w:customStyle="1" w:styleId="13">
    <w:name w:val="Нет списка1"/>
    <w:next w:val="a3"/>
    <w:uiPriority w:val="99"/>
    <w:semiHidden/>
    <w:unhideWhenUsed/>
    <w:rsid w:val="00295710"/>
  </w:style>
  <w:style w:type="paragraph" w:styleId="14">
    <w:name w:val="toc 1"/>
    <w:basedOn w:val="a0"/>
    <w:uiPriority w:val="1"/>
    <w:qFormat/>
    <w:rsid w:val="00295710"/>
    <w:pPr>
      <w:widowControl w:val="0"/>
      <w:suppressAutoHyphens w:val="0"/>
      <w:autoSpaceDE w:val="0"/>
      <w:autoSpaceDN w:val="0"/>
      <w:spacing w:before="53" w:after="0" w:line="240" w:lineRule="auto"/>
      <w:ind w:left="830" w:right="126" w:hanging="831"/>
      <w:jc w:val="right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0">
    <w:name w:val="toc 2"/>
    <w:basedOn w:val="a0"/>
    <w:uiPriority w:val="1"/>
    <w:qFormat/>
    <w:rsid w:val="00295710"/>
    <w:pPr>
      <w:widowControl w:val="0"/>
      <w:suppressAutoHyphens w:val="0"/>
      <w:autoSpaceDE w:val="0"/>
      <w:autoSpaceDN w:val="0"/>
      <w:spacing w:before="52" w:after="0" w:line="240" w:lineRule="auto"/>
      <w:ind w:left="100" w:firstLine="566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32">
    <w:name w:val="toc 3"/>
    <w:basedOn w:val="a0"/>
    <w:uiPriority w:val="1"/>
    <w:qFormat/>
    <w:rsid w:val="00295710"/>
    <w:pPr>
      <w:widowControl w:val="0"/>
      <w:suppressAutoHyphens w:val="0"/>
      <w:autoSpaceDE w:val="0"/>
      <w:autoSpaceDN w:val="0"/>
      <w:spacing w:before="52" w:after="0" w:line="240" w:lineRule="auto"/>
      <w:ind w:left="899" w:hanging="164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www.lesgaft.spb.ru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rfw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sport.gov.ru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F0E85-8285-48D6-A69C-ECE8F317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11699</Words>
  <Characters>66686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Пинтер Галина Ивановна</dc:creator>
  <dc:description/>
  <cp:lastModifiedBy>Владелец</cp:lastModifiedBy>
  <cp:revision>2</cp:revision>
  <cp:lastPrinted>2023-04-03T05:57:00Z</cp:lastPrinted>
  <dcterms:created xsi:type="dcterms:W3CDTF">2023-07-20T10:12:00Z</dcterms:created>
  <dcterms:modified xsi:type="dcterms:W3CDTF">2023-07-20T10:12:00Z</dcterms:modified>
  <dc:language>ru-RU</dc:language>
</cp:coreProperties>
</file>